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1619" w:rsidRDefault="00591619" w:rsidP="00361AF7">
      <w:pPr>
        <w:adjustRightInd w:val="0"/>
        <w:snapToGrid w:val="0"/>
        <w:spacing w:line="360" w:lineRule="auto"/>
        <w:jc w:val="center"/>
        <w:rPr>
          <w:rFonts w:ascii="仿宋_GB2312" w:eastAsia="仿宋_GB2312"/>
          <w:sz w:val="28"/>
          <w:szCs w:val="28"/>
        </w:rPr>
      </w:pPr>
      <w:bookmarkStart w:id="0" w:name="_GoBack"/>
      <w:bookmarkEnd w:id="0"/>
    </w:p>
    <w:p w:rsidR="00361AF7" w:rsidRDefault="00361AF7" w:rsidP="00361AF7">
      <w:pPr>
        <w:adjustRightInd w:val="0"/>
        <w:snapToGrid w:val="0"/>
        <w:spacing w:line="360" w:lineRule="auto"/>
        <w:jc w:val="center"/>
        <w:rPr>
          <w:rFonts w:ascii="仿宋_GB2312" w:eastAsia="仿宋_GB2312"/>
          <w:sz w:val="28"/>
          <w:szCs w:val="28"/>
        </w:rPr>
      </w:pPr>
    </w:p>
    <w:p w:rsidR="00361AF7" w:rsidRDefault="00682230" w:rsidP="00361AF7">
      <w:pPr>
        <w:adjustRightInd w:val="0"/>
        <w:snapToGrid w:val="0"/>
        <w:spacing w:line="360" w:lineRule="auto"/>
        <w:jc w:val="center"/>
        <w:rPr>
          <w:rFonts w:ascii="仿宋_GB2312" w:eastAsia="仿宋_GB2312"/>
          <w:sz w:val="28"/>
          <w:szCs w:val="28"/>
        </w:rPr>
      </w:pPr>
      <w:r w:rsidRPr="005E7CC1">
        <w:rPr>
          <w:rFonts w:ascii="Times New Roman" w:eastAsia="黑体" w:hAnsi="Times New Roman" w:hint="eastAsia"/>
          <w:color w:val="000000" w:themeColor="text1"/>
          <w:sz w:val="68"/>
          <w:szCs w:val="68"/>
        </w:rPr>
        <w:t>中国粮油学会团体标准</w:t>
      </w:r>
    </w:p>
    <w:p w:rsidR="009E6412" w:rsidRDefault="00DE4DA2" w:rsidP="00DE4DA2">
      <w:pPr>
        <w:adjustRightInd w:val="0"/>
        <w:snapToGrid w:val="0"/>
        <w:spacing w:line="360" w:lineRule="auto"/>
        <w:rPr>
          <w:rFonts w:ascii="仿宋_GB2312" w:eastAsia="仿宋_GB2312"/>
          <w:sz w:val="28"/>
          <w:szCs w:val="28"/>
        </w:rPr>
      </w:pPr>
      <w:r w:rsidRPr="00DE4DA2">
        <w:rPr>
          <w:rFonts w:ascii="Times New Roman" w:eastAsia="黑体" w:hAnsi="Times New Roman" w:hint="eastAsia"/>
          <w:color w:val="000000" w:themeColor="text1"/>
          <w:sz w:val="68"/>
          <w:szCs w:val="68"/>
        </w:rPr>
        <w:t>《低菌小麦粉生产技术规程》</w:t>
      </w:r>
    </w:p>
    <w:p w:rsidR="009E6412" w:rsidRDefault="009E6412" w:rsidP="009E6412">
      <w:pPr>
        <w:adjustRightInd w:val="0"/>
        <w:snapToGrid w:val="0"/>
        <w:spacing w:line="360" w:lineRule="auto"/>
        <w:jc w:val="center"/>
        <w:rPr>
          <w:rFonts w:ascii="仿宋_GB2312" w:eastAsia="仿宋_GB2312"/>
          <w:sz w:val="28"/>
          <w:szCs w:val="28"/>
        </w:rPr>
      </w:pPr>
    </w:p>
    <w:p w:rsidR="009E6412" w:rsidRPr="00591619" w:rsidRDefault="009E6412" w:rsidP="009E6412">
      <w:pPr>
        <w:adjustRightInd w:val="0"/>
        <w:snapToGrid w:val="0"/>
        <w:spacing w:line="360" w:lineRule="auto"/>
        <w:jc w:val="center"/>
        <w:rPr>
          <w:rFonts w:ascii="仿宋_GB2312" w:eastAsia="仿宋_GB2312"/>
          <w:sz w:val="28"/>
          <w:szCs w:val="28"/>
        </w:rPr>
      </w:pPr>
    </w:p>
    <w:p w:rsidR="009E6412" w:rsidRPr="00591619" w:rsidRDefault="009E6412" w:rsidP="009E6412">
      <w:pPr>
        <w:adjustRightInd w:val="0"/>
        <w:snapToGrid w:val="0"/>
        <w:spacing w:line="360" w:lineRule="auto"/>
        <w:jc w:val="center"/>
        <w:rPr>
          <w:rFonts w:ascii="仿宋_GB2312" w:eastAsia="仿宋_GB2312"/>
          <w:sz w:val="28"/>
          <w:szCs w:val="28"/>
        </w:rPr>
      </w:pPr>
    </w:p>
    <w:p w:rsidR="009E6412" w:rsidRPr="00AE49E6" w:rsidRDefault="009E6412" w:rsidP="009E6412">
      <w:pPr>
        <w:jc w:val="center"/>
        <w:rPr>
          <w:rFonts w:ascii="Times New Roman" w:eastAsia="黑体" w:hAnsi="Times New Roman"/>
          <w:sz w:val="96"/>
          <w:szCs w:val="84"/>
        </w:rPr>
      </w:pPr>
      <w:r w:rsidRPr="00AE49E6">
        <w:rPr>
          <w:rFonts w:ascii="Times New Roman" w:eastAsia="黑体" w:hAnsi="Times New Roman" w:hint="eastAsia"/>
          <w:sz w:val="96"/>
          <w:szCs w:val="84"/>
        </w:rPr>
        <w:t>编制说明</w:t>
      </w:r>
    </w:p>
    <w:p w:rsidR="009E6412" w:rsidRDefault="009E6412" w:rsidP="009E6412">
      <w:pPr>
        <w:adjustRightInd w:val="0"/>
        <w:snapToGrid w:val="0"/>
        <w:spacing w:line="360" w:lineRule="auto"/>
        <w:jc w:val="center"/>
        <w:rPr>
          <w:rFonts w:ascii="仿宋_GB2312" w:eastAsia="仿宋_GB2312"/>
          <w:sz w:val="28"/>
          <w:szCs w:val="28"/>
        </w:rPr>
      </w:pPr>
    </w:p>
    <w:p w:rsidR="009E6412" w:rsidRDefault="009E6412" w:rsidP="009E6412">
      <w:pPr>
        <w:adjustRightInd w:val="0"/>
        <w:snapToGrid w:val="0"/>
        <w:spacing w:line="360" w:lineRule="auto"/>
        <w:jc w:val="center"/>
        <w:rPr>
          <w:rFonts w:ascii="仿宋_GB2312" w:eastAsia="仿宋_GB2312"/>
          <w:sz w:val="28"/>
          <w:szCs w:val="28"/>
        </w:rPr>
      </w:pPr>
    </w:p>
    <w:p w:rsidR="00DE65EE" w:rsidRDefault="00DE65EE" w:rsidP="009E6412">
      <w:pPr>
        <w:adjustRightInd w:val="0"/>
        <w:snapToGrid w:val="0"/>
        <w:spacing w:line="360" w:lineRule="auto"/>
        <w:jc w:val="center"/>
        <w:rPr>
          <w:rFonts w:ascii="仿宋_GB2312" w:eastAsia="仿宋_GB2312"/>
          <w:sz w:val="28"/>
          <w:szCs w:val="28"/>
        </w:rPr>
      </w:pPr>
    </w:p>
    <w:p w:rsidR="00DE65EE" w:rsidRDefault="00DE65EE" w:rsidP="009E6412">
      <w:pPr>
        <w:adjustRightInd w:val="0"/>
        <w:snapToGrid w:val="0"/>
        <w:spacing w:line="360" w:lineRule="auto"/>
        <w:jc w:val="center"/>
        <w:rPr>
          <w:rFonts w:ascii="仿宋_GB2312" w:eastAsia="仿宋_GB2312"/>
          <w:sz w:val="28"/>
          <w:szCs w:val="28"/>
        </w:rPr>
      </w:pPr>
    </w:p>
    <w:p w:rsidR="00DE65EE" w:rsidRDefault="00DE65EE" w:rsidP="009E6412">
      <w:pPr>
        <w:adjustRightInd w:val="0"/>
        <w:snapToGrid w:val="0"/>
        <w:spacing w:line="360" w:lineRule="auto"/>
        <w:jc w:val="center"/>
        <w:rPr>
          <w:rFonts w:ascii="仿宋_GB2312" w:eastAsia="仿宋_GB2312"/>
          <w:sz w:val="28"/>
          <w:szCs w:val="28"/>
        </w:rPr>
      </w:pPr>
    </w:p>
    <w:p w:rsidR="009E6412" w:rsidRDefault="009E6412" w:rsidP="009E6412">
      <w:pPr>
        <w:adjustRightInd w:val="0"/>
        <w:snapToGrid w:val="0"/>
        <w:spacing w:line="360" w:lineRule="auto"/>
        <w:jc w:val="center"/>
        <w:rPr>
          <w:rFonts w:ascii="仿宋_GB2312" w:eastAsia="仿宋_GB2312"/>
          <w:sz w:val="28"/>
          <w:szCs w:val="28"/>
        </w:rPr>
      </w:pPr>
    </w:p>
    <w:p w:rsidR="009E6412" w:rsidRDefault="009E6412" w:rsidP="009E6412">
      <w:pPr>
        <w:adjustRightInd w:val="0"/>
        <w:snapToGrid w:val="0"/>
        <w:spacing w:line="360" w:lineRule="auto"/>
        <w:jc w:val="center"/>
        <w:rPr>
          <w:rFonts w:ascii="仿宋_GB2312" w:eastAsia="仿宋_GB2312"/>
          <w:sz w:val="28"/>
          <w:szCs w:val="28"/>
        </w:rPr>
      </w:pPr>
    </w:p>
    <w:p w:rsidR="009E6412" w:rsidRDefault="009E6412" w:rsidP="009E6412">
      <w:pPr>
        <w:adjustRightInd w:val="0"/>
        <w:snapToGrid w:val="0"/>
        <w:spacing w:line="360" w:lineRule="auto"/>
        <w:jc w:val="center"/>
        <w:rPr>
          <w:rFonts w:ascii="仿宋_GB2312" w:eastAsia="仿宋_GB2312"/>
          <w:sz w:val="28"/>
          <w:szCs w:val="28"/>
        </w:rPr>
      </w:pPr>
    </w:p>
    <w:p w:rsidR="009E6412" w:rsidRPr="00591619" w:rsidRDefault="009E6412" w:rsidP="009E6412">
      <w:pPr>
        <w:adjustRightInd w:val="0"/>
        <w:snapToGrid w:val="0"/>
        <w:spacing w:line="360" w:lineRule="auto"/>
        <w:jc w:val="center"/>
        <w:rPr>
          <w:rFonts w:ascii="仿宋_GB2312" w:eastAsia="仿宋_GB2312"/>
          <w:sz w:val="28"/>
          <w:szCs w:val="28"/>
        </w:rPr>
      </w:pPr>
    </w:p>
    <w:p w:rsidR="009E6412" w:rsidRPr="00AE7433" w:rsidRDefault="009E6412" w:rsidP="009E6412">
      <w:pPr>
        <w:adjustRightInd w:val="0"/>
        <w:snapToGrid w:val="0"/>
        <w:spacing w:line="360" w:lineRule="auto"/>
        <w:jc w:val="center"/>
        <w:rPr>
          <w:rFonts w:ascii="黑体" w:eastAsia="黑体" w:hAnsi="黑体"/>
          <w:sz w:val="28"/>
          <w:szCs w:val="28"/>
        </w:rPr>
      </w:pPr>
      <w:r w:rsidRPr="00AE7433">
        <w:rPr>
          <w:rFonts w:ascii="黑体" w:eastAsia="黑体" w:hAnsi="黑体" w:hint="eastAsia"/>
          <w:sz w:val="28"/>
          <w:szCs w:val="28"/>
        </w:rPr>
        <w:t>江南大学</w:t>
      </w:r>
    </w:p>
    <w:p w:rsidR="009E6412" w:rsidRDefault="009E6412" w:rsidP="009E6412">
      <w:pPr>
        <w:adjustRightInd w:val="0"/>
        <w:snapToGrid w:val="0"/>
        <w:spacing w:line="360" w:lineRule="auto"/>
        <w:jc w:val="center"/>
        <w:rPr>
          <w:rFonts w:ascii="黑体" w:eastAsia="黑体" w:hAnsi="黑体"/>
          <w:sz w:val="28"/>
          <w:szCs w:val="28"/>
        </w:rPr>
      </w:pPr>
      <w:r w:rsidRPr="00AE7433">
        <w:rPr>
          <w:rFonts w:ascii="黑体" w:eastAsia="黑体" w:hAnsi="黑体" w:hint="eastAsia"/>
          <w:sz w:val="28"/>
          <w:szCs w:val="28"/>
        </w:rPr>
        <w:t>20</w:t>
      </w:r>
      <w:r>
        <w:rPr>
          <w:rFonts w:ascii="黑体" w:eastAsia="黑体" w:hAnsi="黑体"/>
          <w:sz w:val="28"/>
          <w:szCs w:val="28"/>
        </w:rPr>
        <w:t>2</w:t>
      </w:r>
      <w:r w:rsidR="00A91001">
        <w:rPr>
          <w:rFonts w:ascii="黑体" w:eastAsia="黑体" w:hAnsi="黑体"/>
          <w:sz w:val="28"/>
          <w:szCs w:val="28"/>
        </w:rPr>
        <w:t>2</w:t>
      </w:r>
      <w:r w:rsidRPr="00AE7433">
        <w:rPr>
          <w:rFonts w:ascii="黑体" w:eastAsia="黑体" w:hAnsi="黑体" w:hint="eastAsia"/>
          <w:sz w:val="28"/>
          <w:szCs w:val="28"/>
        </w:rPr>
        <w:t>年</w:t>
      </w:r>
      <w:r w:rsidR="00A91001">
        <w:rPr>
          <w:rFonts w:ascii="黑体" w:eastAsia="黑体" w:hAnsi="黑体"/>
          <w:sz w:val="28"/>
          <w:szCs w:val="28"/>
        </w:rPr>
        <w:t>0</w:t>
      </w:r>
      <w:r w:rsidR="00682230">
        <w:rPr>
          <w:rFonts w:ascii="黑体" w:eastAsia="黑体" w:hAnsi="黑体"/>
          <w:sz w:val="28"/>
          <w:szCs w:val="28"/>
        </w:rPr>
        <w:t>4</w:t>
      </w:r>
      <w:r w:rsidRPr="00AE7433">
        <w:rPr>
          <w:rFonts w:ascii="黑体" w:eastAsia="黑体" w:hAnsi="黑体" w:hint="eastAsia"/>
          <w:sz w:val="28"/>
          <w:szCs w:val="28"/>
        </w:rPr>
        <w:t>月</w:t>
      </w:r>
    </w:p>
    <w:p w:rsidR="009833A1" w:rsidRDefault="009833A1" w:rsidP="009833A1">
      <w:pPr>
        <w:adjustRightInd w:val="0"/>
        <w:snapToGrid w:val="0"/>
        <w:spacing w:line="360" w:lineRule="auto"/>
        <w:rPr>
          <w:rFonts w:ascii="黑体" w:eastAsia="黑体" w:hAnsi="黑体"/>
          <w:sz w:val="32"/>
          <w:szCs w:val="32"/>
        </w:rPr>
      </w:pPr>
    </w:p>
    <w:p w:rsidR="009833A1" w:rsidRDefault="009833A1" w:rsidP="009833A1">
      <w:pPr>
        <w:adjustRightInd w:val="0"/>
        <w:snapToGrid w:val="0"/>
        <w:spacing w:line="360" w:lineRule="auto"/>
        <w:rPr>
          <w:rFonts w:ascii="黑体" w:eastAsia="黑体" w:hAnsi="黑体"/>
          <w:sz w:val="32"/>
          <w:szCs w:val="32"/>
        </w:rPr>
        <w:sectPr w:rsidR="009833A1" w:rsidSect="00540AE8">
          <w:pgSz w:w="11906" w:h="16838"/>
          <w:pgMar w:top="1440" w:right="1800" w:bottom="1440" w:left="1800" w:header="851" w:footer="992" w:gutter="0"/>
          <w:cols w:space="425"/>
          <w:docGrid w:type="lines" w:linePitch="312"/>
        </w:sectPr>
      </w:pPr>
    </w:p>
    <w:p w:rsidR="00591619" w:rsidRPr="00B72715" w:rsidRDefault="00591619" w:rsidP="004252D6">
      <w:pPr>
        <w:adjustRightInd w:val="0"/>
        <w:snapToGrid w:val="0"/>
        <w:spacing w:line="360" w:lineRule="auto"/>
        <w:jc w:val="center"/>
        <w:rPr>
          <w:rFonts w:ascii="黑体" w:eastAsia="黑体" w:hAnsi="黑体"/>
          <w:color w:val="000000" w:themeColor="text1"/>
          <w:sz w:val="28"/>
          <w:szCs w:val="32"/>
        </w:rPr>
      </w:pPr>
      <w:r w:rsidRPr="00B72715">
        <w:rPr>
          <w:rFonts w:ascii="黑体" w:eastAsia="黑体" w:hAnsi="黑体" w:hint="eastAsia"/>
          <w:color w:val="000000" w:themeColor="text1"/>
          <w:sz w:val="28"/>
          <w:szCs w:val="32"/>
        </w:rPr>
        <w:lastRenderedPageBreak/>
        <w:t>中国粮油学会团体标准《</w:t>
      </w:r>
      <w:r w:rsidR="0052096F">
        <w:rPr>
          <w:rFonts w:ascii="黑体" w:eastAsia="黑体" w:hAnsi="黑体" w:hint="eastAsia"/>
          <w:color w:val="000000" w:themeColor="text1"/>
          <w:sz w:val="28"/>
          <w:szCs w:val="32"/>
        </w:rPr>
        <w:t>低菌小麦粉生产技术规程</w:t>
      </w:r>
      <w:r w:rsidRPr="00B72715">
        <w:rPr>
          <w:rFonts w:ascii="黑体" w:eastAsia="黑体" w:hAnsi="黑体" w:hint="eastAsia"/>
          <w:color w:val="000000" w:themeColor="text1"/>
          <w:sz w:val="28"/>
          <w:szCs w:val="32"/>
        </w:rPr>
        <w:t>》编制说明</w:t>
      </w:r>
    </w:p>
    <w:p w:rsidR="00591619" w:rsidRPr="005C699D" w:rsidRDefault="00591619" w:rsidP="00111478">
      <w:pPr>
        <w:adjustRightInd w:val="0"/>
        <w:snapToGrid w:val="0"/>
        <w:spacing w:line="360" w:lineRule="auto"/>
        <w:ind w:firstLineChars="200" w:firstLine="562"/>
        <w:rPr>
          <w:rFonts w:ascii="仿宋_GB2312" w:eastAsia="仿宋_GB2312"/>
          <w:b/>
          <w:sz w:val="28"/>
          <w:szCs w:val="28"/>
        </w:rPr>
      </w:pPr>
      <w:r w:rsidRPr="005C699D">
        <w:rPr>
          <w:rFonts w:ascii="仿宋_GB2312" w:eastAsia="仿宋_GB2312" w:hint="eastAsia"/>
          <w:b/>
          <w:sz w:val="28"/>
          <w:szCs w:val="28"/>
        </w:rPr>
        <w:t>一、标准起草的基本情况</w:t>
      </w:r>
    </w:p>
    <w:p w:rsidR="00591619" w:rsidRPr="005C699D" w:rsidRDefault="00591619" w:rsidP="00111478">
      <w:pPr>
        <w:adjustRightInd w:val="0"/>
        <w:snapToGrid w:val="0"/>
        <w:spacing w:line="360" w:lineRule="auto"/>
        <w:ind w:firstLineChars="200" w:firstLine="562"/>
        <w:rPr>
          <w:rFonts w:ascii="仿宋_GB2312" w:eastAsia="仿宋_GB2312"/>
          <w:b/>
          <w:sz w:val="28"/>
          <w:szCs w:val="28"/>
        </w:rPr>
      </w:pPr>
      <w:r w:rsidRPr="005C699D">
        <w:rPr>
          <w:rFonts w:ascii="仿宋_GB2312" w:eastAsia="仿宋_GB2312" w:hint="eastAsia"/>
          <w:b/>
          <w:sz w:val="28"/>
          <w:szCs w:val="28"/>
        </w:rPr>
        <w:t>（一）任务来源、起草单位、起草人</w:t>
      </w:r>
    </w:p>
    <w:p w:rsidR="00180416" w:rsidRPr="00682230" w:rsidRDefault="00591619" w:rsidP="00D15F44">
      <w:pPr>
        <w:adjustRightInd w:val="0"/>
        <w:snapToGrid w:val="0"/>
        <w:spacing w:line="360" w:lineRule="auto"/>
        <w:ind w:firstLineChars="200" w:firstLine="482"/>
        <w:rPr>
          <w:rFonts w:ascii="仿宋_GB2312" w:eastAsia="仿宋_GB2312"/>
          <w:sz w:val="24"/>
          <w:szCs w:val="24"/>
        </w:rPr>
      </w:pPr>
      <w:r w:rsidRPr="00682230">
        <w:rPr>
          <w:rFonts w:ascii="仿宋_GB2312" w:eastAsia="仿宋_GB2312" w:hint="eastAsia"/>
          <w:b/>
          <w:sz w:val="24"/>
          <w:szCs w:val="24"/>
        </w:rPr>
        <w:t>1、任务来源：</w:t>
      </w:r>
      <w:r w:rsidRPr="00682230">
        <w:rPr>
          <w:rFonts w:ascii="仿宋_GB2312" w:eastAsia="仿宋_GB2312" w:hint="eastAsia"/>
          <w:sz w:val="24"/>
          <w:szCs w:val="24"/>
        </w:rPr>
        <w:t>为贯彻落实国务院《深化标准化工作改革方案》的要求，推动粮油食品领域团体标准的发展和壮大，根据《中国粮油学会团体标准管理办法（试行）》相关规定</w:t>
      </w:r>
      <w:r w:rsidR="00A67BF1" w:rsidRPr="00682230">
        <w:rPr>
          <w:rFonts w:ascii="仿宋_GB2312" w:eastAsia="仿宋_GB2312" w:hint="eastAsia"/>
          <w:sz w:val="24"/>
          <w:szCs w:val="24"/>
        </w:rPr>
        <w:t>和《</w:t>
      </w:r>
      <w:r w:rsidR="00D15F44" w:rsidRPr="00682230">
        <w:rPr>
          <w:rFonts w:ascii="仿宋_GB2312" w:eastAsia="仿宋_GB2312" w:hint="eastAsia"/>
          <w:sz w:val="24"/>
          <w:szCs w:val="24"/>
        </w:rPr>
        <w:t>中国粮油学会关于开展2021年度第一批团体标准征集工作的通知</w:t>
      </w:r>
      <w:r w:rsidR="00A67BF1" w:rsidRPr="00682230">
        <w:rPr>
          <w:rFonts w:ascii="Times New Roman" w:eastAsia="仿宋_GB2312" w:hAnsi="Times New Roman"/>
          <w:sz w:val="24"/>
          <w:szCs w:val="24"/>
        </w:rPr>
        <w:t>》</w:t>
      </w:r>
      <w:r w:rsidRPr="00682230">
        <w:rPr>
          <w:rFonts w:ascii="Times New Roman" w:eastAsia="仿宋_GB2312" w:hAnsi="Times New Roman"/>
          <w:sz w:val="24"/>
          <w:szCs w:val="24"/>
        </w:rPr>
        <w:t>，</w:t>
      </w:r>
      <w:r w:rsidR="00AA521D" w:rsidRPr="00682230">
        <w:rPr>
          <w:rFonts w:ascii="Times New Roman" w:eastAsia="仿宋_GB2312" w:hAnsi="Times New Roman"/>
          <w:sz w:val="24"/>
          <w:szCs w:val="24"/>
        </w:rPr>
        <w:t>由</w:t>
      </w:r>
      <w:r w:rsidR="00CC108C" w:rsidRPr="00682230">
        <w:rPr>
          <w:rFonts w:ascii="Times New Roman" w:eastAsia="仿宋_GB2312" w:hAnsi="Times New Roman"/>
          <w:sz w:val="24"/>
          <w:szCs w:val="24"/>
        </w:rPr>
        <w:t>江南大学</w:t>
      </w:r>
      <w:r w:rsidRPr="00682230">
        <w:rPr>
          <w:rFonts w:ascii="Times New Roman" w:eastAsia="仿宋_GB2312" w:hAnsi="Times New Roman"/>
          <w:sz w:val="24"/>
          <w:szCs w:val="24"/>
        </w:rPr>
        <w:t>牵头向中国粮油学会申报制订《</w:t>
      </w:r>
      <w:r w:rsidR="0052096F" w:rsidRPr="00682230">
        <w:rPr>
          <w:rFonts w:ascii="Times New Roman" w:eastAsia="仿宋_GB2312" w:hAnsi="Times New Roman"/>
          <w:sz w:val="24"/>
          <w:szCs w:val="24"/>
        </w:rPr>
        <w:t>低菌小麦粉生产技术规程</w:t>
      </w:r>
      <w:r w:rsidR="00180416" w:rsidRPr="00682230">
        <w:rPr>
          <w:rFonts w:ascii="Times New Roman" w:eastAsia="仿宋_GB2312" w:hAnsi="Times New Roman"/>
          <w:sz w:val="24"/>
          <w:szCs w:val="24"/>
        </w:rPr>
        <w:t>》团体标准，</w:t>
      </w:r>
      <w:r w:rsidRPr="00682230">
        <w:rPr>
          <w:rFonts w:ascii="Times New Roman" w:eastAsia="仿宋_GB2312" w:hAnsi="Times New Roman"/>
          <w:sz w:val="24"/>
          <w:szCs w:val="24"/>
        </w:rPr>
        <w:t>经中国粮油学会评审同意立项。</w:t>
      </w:r>
      <w:r w:rsidR="00A561B3" w:rsidRPr="00682230">
        <w:rPr>
          <w:rFonts w:ascii="Times New Roman" w:eastAsia="仿宋_GB2312" w:hAnsi="Times New Roman"/>
          <w:sz w:val="24"/>
          <w:szCs w:val="24"/>
        </w:rPr>
        <w:t>根据</w:t>
      </w:r>
      <w:r w:rsidR="00A33129" w:rsidRPr="00682230">
        <w:rPr>
          <w:rFonts w:ascii="Times New Roman" w:eastAsia="仿宋_GB2312" w:hAnsi="Times New Roman"/>
          <w:sz w:val="24"/>
          <w:szCs w:val="24"/>
        </w:rPr>
        <w:t>中国粮油学会（中</w:t>
      </w:r>
      <w:proofErr w:type="gramStart"/>
      <w:r w:rsidR="00A33129" w:rsidRPr="00682230">
        <w:rPr>
          <w:rFonts w:ascii="Times New Roman" w:eastAsia="仿宋_GB2312" w:hAnsi="Times New Roman"/>
          <w:sz w:val="24"/>
          <w:szCs w:val="24"/>
        </w:rPr>
        <w:t>粮油学发</w:t>
      </w:r>
      <w:proofErr w:type="gramEnd"/>
      <w:r w:rsidR="00A33129" w:rsidRPr="00682230">
        <w:rPr>
          <w:rFonts w:ascii="Times New Roman" w:hAnsi="Times New Roman"/>
          <w:sz w:val="24"/>
          <w:szCs w:val="24"/>
        </w:rPr>
        <w:t>﹝</w:t>
      </w:r>
      <w:r w:rsidR="00A33129" w:rsidRPr="00682230">
        <w:rPr>
          <w:rFonts w:ascii="Times New Roman" w:eastAsia="仿宋_GB2312" w:hAnsi="Times New Roman"/>
          <w:sz w:val="24"/>
          <w:szCs w:val="24"/>
        </w:rPr>
        <w:t>2019</w:t>
      </w:r>
      <w:r w:rsidR="00A33129" w:rsidRPr="00682230">
        <w:rPr>
          <w:rFonts w:ascii="Times New Roman" w:hAnsi="Times New Roman"/>
          <w:sz w:val="24"/>
          <w:szCs w:val="24"/>
        </w:rPr>
        <w:t>﹞</w:t>
      </w:r>
      <w:r w:rsidR="00A33129" w:rsidRPr="00682230">
        <w:rPr>
          <w:rFonts w:ascii="Times New Roman" w:eastAsia="仿宋_GB2312" w:hAnsi="Times New Roman"/>
          <w:sz w:val="24"/>
          <w:szCs w:val="24"/>
        </w:rPr>
        <w:t>7</w:t>
      </w:r>
      <w:r w:rsidR="00A33129" w:rsidRPr="00682230">
        <w:rPr>
          <w:rFonts w:ascii="Times New Roman" w:eastAsia="仿宋_GB2312" w:hAnsi="Times New Roman"/>
          <w:sz w:val="24"/>
          <w:szCs w:val="24"/>
        </w:rPr>
        <w:t>号）《关于发布中国粮油学会第二批团体标准立项公告的通知》中附件</w:t>
      </w:r>
      <w:r w:rsidR="00A33129" w:rsidRPr="00682230">
        <w:rPr>
          <w:rFonts w:ascii="Times New Roman" w:eastAsia="仿宋_GB2312" w:hAnsi="Times New Roman"/>
          <w:sz w:val="24"/>
          <w:szCs w:val="24"/>
        </w:rPr>
        <w:t>1</w:t>
      </w:r>
      <w:r w:rsidR="00A33129" w:rsidRPr="00682230">
        <w:rPr>
          <w:rFonts w:ascii="Times New Roman" w:eastAsia="仿宋_GB2312" w:hAnsi="Times New Roman"/>
          <w:sz w:val="24"/>
          <w:szCs w:val="24"/>
        </w:rPr>
        <w:t>（中国粮油学会第二批团体标准立项名单）的要求</w:t>
      </w:r>
      <w:r w:rsidR="00180416" w:rsidRPr="00682230">
        <w:rPr>
          <w:rFonts w:ascii="Times New Roman" w:eastAsia="仿宋_GB2312" w:hAnsi="Times New Roman"/>
          <w:sz w:val="24"/>
          <w:szCs w:val="24"/>
        </w:rPr>
        <w:t>，本标准的编制工作由江南大学联合</w:t>
      </w:r>
      <w:r w:rsidR="003D5BB3" w:rsidRPr="003D5BB3">
        <w:rPr>
          <w:rFonts w:ascii="Times New Roman" w:eastAsia="仿宋_GB2312" w:hAnsi="Times New Roman" w:hint="eastAsia"/>
          <w:sz w:val="24"/>
          <w:szCs w:val="24"/>
        </w:rPr>
        <w:t>河南工业大学、陈克明食品股份有限公司、中粮粮谷控股有限公司、揭阳市永兴面粉有限公司、</w:t>
      </w:r>
      <w:proofErr w:type="gramStart"/>
      <w:r w:rsidR="003D5BB3" w:rsidRPr="003D5BB3">
        <w:rPr>
          <w:rFonts w:ascii="Times New Roman" w:eastAsia="仿宋_GB2312" w:hAnsi="Times New Roman" w:hint="eastAsia"/>
          <w:sz w:val="24"/>
          <w:szCs w:val="24"/>
        </w:rPr>
        <w:t>邢台金沙河面业</w:t>
      </w:r>
      <w:proofErr w:type="gramEnd"/>
      <w:r w:rsidR="003D5BB3" w:rsidRPr="003D5BB3">
        <w:rPr>
          <w:rFonts w:ascii="Times New Roman" w:eastAsia="仿宋_GB2312" w:hAnsi="Times New Roman" w:hint="eastAsia"/>
          <w:sz w:val="24"/>
          <w:szCs w:val="24"/>
        </w:rPr>
        <w:t>有限责任公司、陕西天山西瑞面粉有限公司、想念食品股份有限公司、内蒙古恒丰集团银粮面业有限责任公司、河南天香面业有限公司、江苏三零面粉海安有限公司、南方新</w:t>
      </w:r>
      <w:proofErr w:type="gramStart"/>
      <w:r w:rsidR="003D5BB3" w:rsidRPr="003D5BB3">
        <w:rPr>
          <w:rFonts w:ascii="Times New Roman" w:eastAsia="仿宋_GB2312" w:hAnsi="Times New Roman" w:hint="eastAsia"/>
          <w:sz w:val="24"/>
          <w:szCs w:val="24"/>
        </w:rPr>
        <w:t>元食品</w:t>
      </w:r>
      <w:proofErr w:type="gramEnd"/>
      <w:r w:rsidR="003D5BB3" w:rsidRPr="003D5BB3">
        <w:rPr>
          <w:rFonts w:ascii="Times New Roman" w:eastAsia="仿宋_GB2312" w:hAnsi="Times New Roman" w:hint="eastAsia"/>
          <w:sz w:val="24"/>
          <w:szCs w:val="24"/>
        </w:rPr>
        <w:t>生物工程有限公司</w:t>
      </w:r>
      <w:r w:rsidR="00180416" w:rsidRPr="00682230">
        <w:rPr>
          <w:rFonts w:ascii="仿宋_GB2312" w:eastAsia="仿宋_GB2312" w:hint="eastAsia"/>
          <w:sz w:val="24"/>
          <w:szCs w:val="24"/>
        </w:rPr>
        <w:t>共同完成，</w:t>
      </w:r>
      <w:r w:rsidR="00CA3689" w:rsidRPr="00682230">
        <w:rPr>
          <w:rFonts w:ascii="仿宋_GB2312" w:eastAsia="仿宋_GB2312" w:hint="eastAsia"/>
          <w:sz w:val="24"/>
          <w:szCs w:val="24"/>
        </w:rPr>
        <w:t>并且为此专门成立《</w:t>
      </w:r>
      <w:r w:rsidR="0052096F" w:rsidRPr="00682230">
        <w:rPr>
          <w:rFonts w:ascii="仿宋_GB2312" w:eastAsia="仿宋_GB2312" w:hint="eastAsia"/>
          <w:sz w:val="24"/>
          <w:szCs w:val="24"/>
        </w:rPr>
        <w:t>低菌小麦粉生产技术规程</w:t>
      </w:r>
      <w:r w:rsidR="00CA3689" w:rsidRPr="00682230">
        <w:rPr>
          <w:rFonts w:ascii="仿宋_GB2312" w:eastAsia="仿宋_GB2312" w:hint="eastAsia"/>
          <w:sz w:val="24"/>
          <w:szCs w:val="24"/>
        </w:rPr>
        <w:t>》团体标准起草工作小组，负责本标准的各项工作。</w:t>
      </w:r>
    </w:p>
    <w:p w:rsidR="00436556" w:rsidRDefault="00591619" w:rsidP="00111478">
      <w:pPr>
        <w:adjustRightInd w:val="0"/>
        <w:snapToGrid w:val="0"/>
        <w:spacing w:line="360" w:lineRule="auto"/>
        <w:ind w:firstLineChars="200" w:firstLine="562"/>
        <w:rPr>
          <w:rFonts w:ascii="仿宋_GB2312" w:eastAsia="仿宋_GB2312"/>
          <w:b/>
          <w:sz w:val="28"/>
          <w:szCs w:val="28"/>
        </w:rPr>
      </w:pPr>
      <w:r w:rsidRPr="005C699D">
        <w:rPr>
          <w:rFonts w:ascii="仿宋_GB2312" w:eastAsia="仿宋_GB2312" w:hint="eastAsia"/>
          <w:b/>
          <w:sz w:val="28"/>
          <w:szCs w:val="28"/>
        </w:rPr>
        <w:t>2、起草单位：</w:t>
      </w:r>
    </w:p>
    <w:p w:rsidR="00591619" w:rsidRPr="00682230" w:rsidRDefault="00D15F44" w:rsidP="00436556">
      <w:pPr>
        <w:adjustRightInd w:val="0"/>
        <w:snapToGrid w:val="0"/>
        <w:spacing w:line="360" w:lineRule="auto"/>
        <w:ind w:firstLineChars="200" w:firstLine="480"/>
        <w:rPr>
          <w:rFonts w:ascii="仿宋_GB2312" w:eastAsia="仿宋_GB2312"/>
          <w:sz w:val="24"/>
          <w:szCs w:val="24"/>
        </w:rPr>
      </w:pPr>
      <w:bookmarkStart w:id="1" w:name="_Hlk93660523"/>
      <w:r w:rsidRPr="00682230">
        <w:rPr>
          <w:rFonts w:ascii="仿宋_GB2312" w:eastAsia="仿宋_GB2312" w:hint="eastAsia"/>
          <w:sz w:val="24"/>
          <w:szCs w:val="24"/>
        </w:rPr>
        <w:t>江南大学、</w:t>
      </w:r>
      <w:r w:rsidR="003D5BB3" w:rsidRPr="003D5BB3">
        <w:rPr>
          <w:rFonts w:ascii="仿宋_GB2312" w:eastAsia="仿宋_GB2312" w:hint="eastAsia"/>
          <w:sz w:val="24"/>
          <w:szCs w:val="24"/>
        </w:rPr>
        <w:t>河南工业大学、陈克明食品股份有限公司、中粮粮谷控股有限公司、揭阳市永兴面粉有限公司、</w:t>
      </w:r>
      <w:proofErr w:type="gramStart"/>
      <w:r w:rsidR="003D5BB3" w:rsidRPr="003D5BB3">
        <w:rPr>
          <w:rFonts w:ascii="仿宋_GB2312" w:eastAsia="仿宋_GB2312" w:hint="eastAsia"/>
          <w:sz w:val="24"/>
          <w:szCs w:val="24"/>
        </w:rPr>
        <w:t>邢台金沙河面业</w:t>
      </w:r>
      <w:proofErr w:type="gramEnd"/>
      <w:r w:rsidR="003D5BB3" w:rsidRPr="003D5BB3">
        <w:rPr>
          <w:rFonts w:ascii="仿宋_GB2312" w:eastAsia="仿宋_GB2312" w:hint="eastAsia"/>
          <w:sz w:val="24"/>
          <w:szCs w:val="24"/>
        </w:rPr>
        <w:t>有限责任公司、陕西天山西瑞面粉有限公司、想念食品股份有限公司、内蒙古恒丰集团银粮面业有限责任公司、河南天香面业有限公司、江苏三零面粉海安有限公司、南方新</w:t>
      </w:r>
      <w:proofErr w:type="gramStart"/>
      <w:r w:rsidR="003D5BB3" w:rsidRPr="003D5BB3">
        <w:rPr>
          <w:rFonts w:ascii="仿宋_GB2312" w:eastAsia="仿宋_GB2312" w:hint="eastAsia"/>
          <w:sz w:val="24"/>
          <w:szCs w:val="24"/>
        </w:rPr>
        <w:t>元食品</w:t>
      </w:r>
      <w:proofErr w:type="gramEnd"/>
      <w:r w:rsidR="003D5BB3" w:rsidRPr="003D5BB3">
        <w:rPr>
          <w:rFonts w:ascii="仿宋_GB2312" w:eastAsia="仿宋_GB2312" w:hint="eastAsia"/>
          <w:sz w:val="24"/>
          <w:szCs w:val="24"/>
        </w:rPr>
        <w:t>生物工程有限公司</w:t>
      </w:r>
      <w:r w:rsidRPr="00682230">
        <w:rPr>
          <w:rFonts w:ascii="仿宋_GB2312" w:eastAsia="仿宋_GB2312" w:hint="eastAsia"/>
          <w:sz w:val="24"/>
          <w:szCs w:val="24"/>
        </w:rPr>
        <w:t>。</w:t>
      </w:r>
      <w:bookmarkEnd w:id="1"/>
    </w:p>
    <w:p w:rsidR="00B53AAF" w:rsidRDefault="00591619" w:rsidP="00111478">
      <w:pPr>
        <w:adjustRightInd w:val="0"/>
        <w:snapToGrid w:val="0"/>
        <w:spacing w:line="360" w:lineRule="auto"/>
        <w:ind w:firstLineChars="200" w:firstLine="562"/>
        <w:rPr>
          <w:rFonts w:ascii="仿宋_GB2312" w:eastAsia="仿宋_GB2312"/>
          <w:b/>
          <w:sz w:val="28"/>
          <w:szCs w:val="28"/>
        </w:rPr>
      </w:pPr>
      <w:r w:rsidRPr="005C699D">
        <w:rPr>
          <w:rFonts w:ascii="仿宋_GB2312" w:eastAsia="仿宋_GB2312" w:hint="eastAsia"/>
          <w:b/>
          <w:sz w:val="28"/>
          <w:szCs w:val="28"/>
        </w:rPr>
        <w:t>3、起草人：</w:t>
      </w:r>
    </w:p>
    <w:p w:rsidR="00591619" w:rsidRPr="00682230" w:rsidRDefault="00591619" w:rsidP="006A1A48">
      <w:pPr>
        <w:adjustRightInd w:val="0"/>
        <w:snapToGrid w:val="0"/>
        <w:spacing w:line="360" w:lineRule="auto"/>
        <w:ind w:firstLineChars="200" w:firstLine="480"/>
        <w:rPr>
          <w:rFonts w:ascii="Times New Roman" w:eastAsia="仿宋_GB2312" w:hAnsi="Times New Roman"/>
          <w:sz w:val="24"/>
          <w:szCs w:val="24"/>
        </w:rPr>
      </w:pPr>
      <w:r w:rsidRPr="00682230">
        <w:rPr>
          <w:rFonts w:ascii="Times New Roman" w:eastAsia="仿宋_GB2312" w:hAnsi="Times New Roman"/>
          <w:sz w:val="24"/>
          <w:szCs w:val="24"/>
        </w:rPr>
        <w:t>（</w:t>
      </w:r>
      <w:r w:rsidRPr="00682230">
        <w:rPr>
          <w:rFonts w:ascii="Times New Roman" w:eastAsia="仿宋_GB2312" w:hAnsi="Times New Roman"/>
          <w:sz w:val="24"/>
          <w:szCs w:val="24"/>
        </w:rPr>
        <w:t>1</w:t>
      </w:r>
      <w:r w:rsidRPr="00682230">
        <w:rPr>
          <w:rFonts w:ascii="Times New Roman" w:eastAsia="仿宋_GB2312" w:hAnsi="Times New Roman"/>
          <w:sz w:val="24"/>
          <w:szCs w:val="24"/>
        </w:rPr>
        <w:t>）起草人员名单：</w:t>
      </w:r>
      <w:bookmarkStart w:id="2" w:name="_Hlk93660533"/>
      <w:r w:rsidR="003D5BB3" w:rsidRPr="003D5BB3">
        <w:rPr>
          <w:rFonts w:ascii="Times New Roman" w:eastAsia="仿宋_GB2312" w:hAnsi="Times New Roman" w:hint="eastAsia"/>
          <w:sz w:val="24"/>
          <w:szCs w:val="24"/>
        </w:rPr>
        <w:t>朱科学、邢俊杰、郭晓娜、温纪平、杨书林、周小玲、赵仁勇、关二旗、韩艳芳、彭伟、洪晓伟、左社林、李向阳、孙君庚、李强、陈宇仙、王祥、史记亚、田天娥、林娜、朱宝成、陈艳、刘高峰</w:t>
      </w:r>
      <w:r w:rsidR="00FB5371" w:rsidRPr="00682230">
        <w:rPr>
          <w:rFonts w:ascii="Times New Roman" w:eastAsia="仿宋_GB2312" w:hAnsi="Times New Roman" w:hint="eastAsia"/>
          <w:sz w:val="24"/>
          <w:szCs w:val="24"/>
        </w:rPr>
        <w:t>。</w:t>
      </w:r>
      <w:bookmarkEnd w:id="2"/>
    </w:p>
    <w:p w:rsidR="00436556" w:rsidRPr="00682230" w:rsidRDefault="00591619" w:rsidP="00591619">
      <w:pPr>
        <w:adjustRightInd w:val="0"/>
        <w:snapToGrid w:val="0"/>
        <w:spacing w:line="360" w:lineRule="auto"/>
        <w:ind w:firstLineChars="200" w:firstLine="480"/>
        <w:rPr>
          <w:rFonts w:ascii="Times New Roman" w:eastAsia="仿宋_GB2312" w:hAnsi="Times New Roman"/>
          <w:sz w:val="24"/>
          <w:szCs w:val="24"/>
        </w:rPr>
      </w:pPr>
      <w:r w:rsidRPr="00682230">
        <w:rPr>
          <w:rFonts w:ascii="Times New Roman" w:eastAsia="仿宋_GB2312" w:hAnsi="Times New Roman"/>
          <w:sz w:val="24"/>
          <w:szCs w:val="24"/>
        </w:rPr>
        <w:t>（</w:t>
      </w:r>
      <w:r w:rsidRPr="00682230">
        <w:rPr>
          <w:rFonts w:ascii="Times New Roman" w:eastAsia="仿宋_GB2312" w:hAnsi="Times New Roman"/>
          <w:sz w:val="24"/>
          <w:szCs w:val="24"/>
        </w:rPr>
        <w:t>2</w:t>
      </w:r>
      <w:r w:rsidRPr="00682230">
        <w:rPr>
          <w:rFonts w:ascii="Times New Roman" w:eastAsia="仿宋_GB2312" w:hAnsi="Times New Roman"/>
          <w:sz w:val="24"/>
          <w:szCs w:val="24"/>
        </w:rPr>
        <w:t>）起草人员的信息及分工</w:t>
      </w:r>
      <w:r w:rsidR="00436556" w:rsidRPr="00682230">
        <w:rPr>
          <w:rFonts w:ascii="Times New Roman" w:eastAsia="仿宋_GB2312" w:hAnsi="Times New Roman"/>
          <w:sz w:val="24"/>
          <w:szCs w:val="24"/>
        </w:rPr>
        <w:t>：</w:t>
      </w: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052"/>
        <w:gridCol w:w="2208"/>
        <w:gridCol w:w="1274"/>
        <w:gridCol w:w="1701"/>
        <w:gridCol w:w="1560"/>
      </w:tblGrid>
      <w:tr w:rsidR="00DE65EE" w:rsidRPr="00D3764F" w:rsidTr="00DE65EE">
        <w:trPr>
          <w:jc w:val="center"/>
        </w:trPr>
        <w:tc>
          <w:tcPr>
            <w:tcW w:w="339"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b/>
                <w:sz w:val="22"/>
                <w:szCs w:val="24"/>
              </w:rPr>
            </w:pPr>
            <w:r w:rsidRPr="00682230">
              <w:rPr>
                <w:rFonts w:ascii="Times New Roman" w:eastAsia="仿宋_GB2312" w:hAnsi="Times New Roman"/>
                <w:b/>
                <w:sz w:val="22"/>
                <w:szCs w:val="24"/>
              </w:rPr>
              <w:t>序号</w:t>
            </w:r>
          </w:p>
        </w:tc>
        <w:tc>
          <w:tcPr>
            <w:tcW w:w="629"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b/>
                <w:sz w:val="22"/>
                <w:szCs w:val="24"/>
              </w:rPr>
            </w:pPr>
            <w:r w:rsidRPr="00682230">
              <w:rPr>
                <w:rFonts w:ascii="Times New Roman" w:eastAsia="仿宋_GB2312" w:hAnsi="Times New Roman"/>
                <w:b/>
                <w:sz w:val="22"/>
                <w:szCs w:val="24"/>
              </w:rPr>
              <w:t>姓名</w:t>
            </w:r>
          </w:p>
        </w:tc>
        <w:tc>
          <w:tcPr>
            <w:tcW w:w="1320"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b/>
                <w:sz w:val="22"/>
                <w:szCs w:val="24"/>
              </w:rPr>
            </w:pPr>
            <w:r w:rsidRPr="00682230">
              <w:rPr>
                <w:rFonts w:ascii="Times New Roman" w:eastAsia="仿宋_GB2312" w:hAnsi="Times New Roman"/>
                <w:b/>
                <w:sz w:val="22"/>
                <w:szCs w:val="24"/>
              </w:rPr>
              <w:t>单位</w:t>
            </w:r>
          </w:p>
        </w:tc>
        <w:tc>
          <w:tcPr>
            <w:tcW w:w="762"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b/>
                <w:sz w:val="22"/>
                <w:szCs w:val="24"/>
              </w:rPr>
            </w:pPr>
            <w:r w:rsidRPr="00682230">
              <w:rPr>
                <w:rFonts w:ascii="Times New Roman" w:eastAsia="仿宋_GB2312" w:hAnsi="Times New Roman"/>
                <w:b/>
                <w:sz w:val="22"/>
                <w:szCs w:val="24"/>
              </w:rPr>
              <w:t>职务</w:t>
            </w:r>
            <w:r w:rsidRPr="00682230">
              <w:rPr>
                <w:rFonts w:ascii="Times New Roman" w:eastAsia="仿宋_GB2312" w:hAnsi="Times New Roman"/>
                <w:b/>
                <w:sz w:val="22"/>
                <w:szCs w:val="24"/>
              </w:rPr>
              <w:t>/</w:t>
            </w:r>
            <w:r w:rsidRPr="00682230">
              <w:rPr>
                <w:rFonts w:ascii="Times New Roman" w:eastAsia="仿宋_GB2312" w:hAnsi="Times New Roman"/>
                <w:b/>
                <w:sz w:val="22"/>
                <w:szCs w:val="24"/>
              </w:rPr>
              <w:t>职称</w:t>
            </w:r>
          </w:p>
        </w:tc>
        <w:tc>
          <w:tcPr>
            <w:tcW w:w="1017"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b/>
                <w:sz w:val="22"/>
                <w:szCs w:val="24"/>
              </w:rPr>
            </w:pPr>
            <w:r w:rsidRPr="00682230">
              <w:rPr>
                <w:rFonts w:ascii="Times New Roman" w:eastAsia="仿宋_GB2312" w:hAnsi="Times New Roman"/>
                <w:b/>
                <w:sz w:val="22"/>
                <w:szCs w:val="24"/>
              </w:rPr>
              <w:t>联系方式</w:t>
            </w:r>
          </w:p>
        </w:tc>
        <w:tc>
          <w:tcPr>
            <w:tcW w:w="933"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b/>
                <w:sz w:val="22"/>
                <w:szCs w:val="24"/>
              </w:rPr>
            </w:pPr>
            <w:r w:rsidRPr="00682230">
              <w:rPr>
                <w:rFonts w:ascii="Times New Roman" w:eastAsia="仿宋_GB2312" w:hAnsi="Times New Roman"/>
                <w:b/>
                <w:sz w:val="22"/>
                <w:szCs w:val="24"/>
              </w:rPr>
              <w:t>分工（细化到节或条）</w:t>
            </w:r>
          </w:p>
        </w:tc>
      </w:tr>
      <w:tr w:rsidR="00DE65EE" w:rsidRPr="00D3764F" w:rsidTr="00DE65EE">
        <w:trPr>
          <w:jc w:val="center"/>
        </w:trPr>
        <w:tc>
          <w:tcPr>
            <w:tcW w:w="339"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w:t>
            </w:r>
          </w:p>
        </w:tc>
        <w:tc>
          <w:tcPr>
            <w:tcW w:w="629"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proofErr w:type="gramStart"/>
            <w:r w:rsidRPr="00682230">
              <w:rPr>
                <w:rFonts w:ascii="Times New Roman" w:eastAsia="仿宋_GB2312" w:hAnsi="Times New Roman"/>
                <w:sz w:val="22"/>
                <w:szCs w:val="24"/>
              </w:rPr>
              <w:t>朱科学</w:t>
            </w:r>
            <w:proofErr w:type="gramEnd"/>
          </w:p>
        </w:tc>
        <w:tc>
          <w:tcPr>
            <w:tcW w:w="1320"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江南大学</w:t>
            </w:r>
          </w:p>
        </w:tc>
        <w:tc>
          <w:tcPr>
            <w:tcW w:w="762"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教授</w:t>
            </w:r>
          </w:p>
        </w:tc>
        <w:tc>
          <w:tcPr>
            <w:tcW w:w="1017"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13914100560</w:t>
            </w:r>
          </w:p>
        </w:tc>
        <w:tc>
          <w:tcPr>
            <w:tcW w:w="933"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w:t>
            </w:r>
            <w:r w:rsidR="00682230">
              <w:rPr>
                <w:rFonts w:ascii="Times New Roman" w:eastAsia="仿宋_GB2312" w:hAnsi="Times New Roman"/>
                <w:sz w:val="22"/>
                <w:szCs w:val="24"/>
              </w:rPr>
              <w:t>4.9</w:t>
            </w:r>
            <w:r w:rsidRPr="00682230">
              <w:rPr>
                <w:rFonts w:ascii="Times New Roman" w:eastAsia="仿宋_GB2312" w:hAnsi="Times New Roman"/>
                <w:sz w:val="22"/>
                <w:szCs w:val="24"/>
              </w:rPr>
              <w:t>,</w:t>
            </w:r>
            <w:r w:rsidRPr="00682230">
              <w:rPr>
                <w:rFonts w:ascii="Times New Roman" w:eastAsia="仿宋_GB2312" w:hAnsi="Times New Roman"/>
                <w:sz w:val="22"/>
                <w:szCs w:val="24"/>
              </w:rPr>
              <w:t>编制说</w:t>
            </w:r>
            <w:r w:rsidRPr="00682230">
              <w:rPr>
                <w:rFonts w:ascii="Times New Roman" w:eastAsia="仿宋_GB2312" w:hAnsi="Times New Roman"/>
                <w:sz w:val="22"/>
                <w:szCs w:val="24"/>
              </w:rPr>
              <w:lastRenderedPageBreak/>
              <w:t>明</w:t>
            </w:r>
          </w:p>
        </w:tc>
      </w:tr>
      <w:tr w:rsidR="00DE65EE" w:rsidRPr="00D3764F" w:rsidTr="00DE65EE">
        <w:trPr>
          <w:jc w:val="center"/>
        </w:trPr>
        <w:tc>
          <w:tcPr>
            <w:tcW w:w="339"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lastRenderedPageBreak/>
              <w:t>2</w:t>
            </w:r>
          </w:p>
        </w:tc>
        <w:tc>
          <w:tcPr>
            <w:tcW w:w="629"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邢俊杰</w:t>
            </w:r>
          </w:p>
        </w:tc>
        <w:tc>
          <w:tcPr>
            <w:tcW w:w="1320"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江南大学</w:t>
            </w:r>
          </w:p>
        </w:tc>
        <w:tc>
          <w:tcPr>
            <w:tcW w:w="762"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副研究员</w:t>
            </w:r>
          </w:p>
        </w:tc>
        <w:tc>
          <w:tcPr>
            <w:tcW w:w="1017"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13126717917</w:t>
            </w:r>
          </w:p>
        </w:tc>
        <w:tc>
          <w:tcPr>
            <w:tcW w:w="933"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w:t>
            </w:r>
            <w:r w:rsidR="00682230">
              <w:rPr>
                <w:rFonts w:ascii="Times New Roman" w:eastAsia="仿宋_GB2312" w:hAnsi="Times New Roman"/>
                <w:sz w:val="22"/>
                <w:szCs w:val="24"/>
              </w:rPr>
              <w:t>4.9</w:t>
            </w:r>
            <w:r w:rsidRPr="00682230">
              <w:rPr>
                <w:rFonts w:ascii="Times New Roman" w:eastAsia="仿宋_GB2312" w:hAnsi="Times New Roman"/>
                <w:sz w:val="22"/>
                <w:szCs w:val="24"/>
              </w:rPr>
              <w:t>,</w:t>
            </w:r>
            <w:r w:rsidRPr="00682230">
              <w:rPr>
                <w:rFonts w:ascii="Times New Roman" w:eastAsia="仿宋_GB2312" w:hAnsi="Times New Roman"/>
                <w:sz w:val="22"/>
                <w:szCs w:val="24"/>
              </w:rPr>
              <w:t>编制说明</w:t>
            </w:r>
          </w:p>
        </w:tc>
      </w:tr>
      <w:tr w:rsidR="00DE65EE" w:rsidRPr="00D3764F" w:rsidTr="00DE65EE">
        <w:trPr>
          <w:jc w:val="center"/>
        </w:trPr>
        <w:tc>
          <w:tcPr>
            <w:tcW w:w="339"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3</w:t>
            </w:r>
          </w:p>
        </w:tc>
        <w:tc>
          <w:tcPr>
            <w:tcW w:w="629"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郭晓娜</w:t>
            </w:r>
          </w:p>
        </w:tc>
        <w:tc>
          <w:tcPr>
            <w:tcW w:w="1320"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江南大学</w:t>
            </w:r>
          </w:p>
        </w:tc>
        <w:tc>
          <w:tcPr>
            <w:tcW w:w="762"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教授</w:t>
            </w:r>
          </w:p>
        </w:tc>
        <w:tc>
          <w:tcPr>
            <w:tcW w:w="1017"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13914116635</w:t>
            </w:r>
          </w:p>
        </w:tc>
        <w:tc>
          <w:tcPr>
            <w:tcW w:w="933" w:type="pct"/>
            <w:shd w:val="clear" w:color="auto" w:fill="auto"/>
            <w:vAlign w:val="center"/>
          </w:tcPr>
          <w:p w:rsidR="00D3764F" w:rsidRPr="00682230" w:rsidRDefault="00D3764F" w:rsidP="00682230">
            <w:pPr>
              <w:adjustRightInd w:val="0"/>
              <w:snapToGrid w:val="0"/>
              <w:jc w:val="center"/>
              <w:rPr>
                <w:rFonts w:ascii="Times New Roman" w:eastAsia="仿宋" w:hAnsi="Times New Roman"/>
                <w:sz w:val="22"/>
                <w:szCs w:val="24"/>
              </w:rPr>
            </w:pPr>
            <w:r w:rsidRPr="00682230">
              <w:rPr>
                <w:rFonts w:ascii="Times New Roman" w:eastAsia="仿宋" w:hAnsi="Times New Roman"/>
                <w:sz w:val="22"/>
                <w:szCs w:val="24"/>
              </w:rPr>
              <w:t>1-</w:t>
            </w:r>
            <w:r w:rsidR="00682230">
              <w:rPr>
                <w:rFonts w:ascii="Times New Roman" w:eastAsia="仿宋" w:hAnsi="Times New Roman"/>
                <w:sz w:val="22"/>
                <w:szCs w:val="24"/>
              </w:rPr>
              <w:t>4.9</w:t>
            </w:r>
          </w:p>
        </w:tc>
      </w:tr>
      <w:tr w:rsidR="00DE65EE" w:rsidRPr="00D3764F" w:rsidTr="00DE65EE">
        <w:trPr>
          <w:jc w:val="center"/>
        </w:trPr>
        <w:tc>
          <w:tcPr>
            <w:tcW w:w="339"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4</w:t>
            </w:r>
          </w:p>
        </w:tc>
        <w:tc>
          <w:tcPr>
            <w:tcW w:w="629" w:type="pct"/>
            <w:shd w:val="clear" w:color="auto" w:fill="auto"/>
            <w:vAlign w:val="center"/>
          </w:tcPr>
          <w:p w:rsidR="00D3764F" w:rsidRPr="00682230" w:rsidRDefault="00D3764F" w:rsidP="00682230">
            <w:pPr>
              <w:widowControl/>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温纪平</w:t>
            </w:r>
          </w:p>
        </w:tc>
        <w:tc>
          <w:tcPr>
            <w:tcW w:w="1320"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河南工业大学</w:t>
            </w:r>
          </w:p>
        </w:tc>
        <w:tc>
          <w:tcPr>
            <w:tcW w:w="762"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教授</w:t>
            </w:r>
          </w:p>
        </w:tc>
        <w:tc>
          <w:tcPr>
            <w:tcW w:w="1017"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13703957686</w:t>
            </w:r>
          </w:p>
        </w:tc>
        <w:tc>
          <w:tcPr>
            <w:tcW w:w="933" w:type="pct"/>
            <w:shd w:val="clear" w:color="auto" w:fill="auto"/>
            <w:vAlign w:val="center"/>
          </w:tcPr>
          <w:p w:rsidR="00D3764F" w:rsidRPr="00682230" w:rsidRDefault="00682230" w:rsidP="00682230">
            <w:pPr>
              <w:adjustRightInd w:val="0"/>
              <w:snapToGrid w:val="0"/>
              <w:jc w:val="center"/>
              <w:rPr>
                <w:rFonts w:ascii="Times New Roman" w:eastAsia="仿宋" w:hAnsi="Times New Roman"/>
                <w:sz w:val="22"/>
                <w:szCs w:val="24"/>
              </w:rPr>
            </w:pPr>
            <w:r>
              <w:rPr>
                <w:rFonts w:ascii="Times New Roman" w:eastAsia="仿宋" w:hAnsi="Times New Roman"/>
                <w:sz w:val="22"/>
                <w:szCs w:val="24"/>
              </w:rPr>
              <w:t>1-4.9</w:t>
            </w:r>
          </w:p>
        </w:tc>
      </w:tr>
      <w:tr w:rsidR="00DE65EE" w:rsidRPr="00D3764F" w:rsidTr="00DE65EE">
        <w:trPr>
          <w:jc w:val="center"/>
        </w:trPr>
        <w:tc>
          <w:tcPr>
            <w:tcW w:w="339"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5</w:t>
            </w:r>
          </w:p>
        </w:tc>
        <w:tc>
          <w:tcPr>
            <w:tcW w:w="629"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杨书林</w:t>
            </w:r>
          </w:p>
        </w:tc>
        <w:tc>
          <w:tcPr>
            <w:tcW w:w="1320"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中粮粮谷控股有限公司</w:t>
            </w:r>
          </w:p>
        </w:tc>
        <w:tc>
          <w:tcPr>
            <w:tcW w:w="762"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副总经理</w:t>
            </w:r>
          </w:p>
        </w:tc>
        <w:tc>
          <w:tcPr>
            <w:tcW w:w="1017" w:type="pct"/>
            <w:shd w:val="clear" w:color="auto" w:fill="auto"/>
            <w:vAlign w:val="center"/>
          </w:tcPr>
          <w:p w:rsidR="00D3764F" w:rsidRPr="00682230" w:rsidRDefault="00D3764F" w:rsidP="00682230">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13913603999</w:t>
            </w:r>
          </w:p>
        </w:tc>
        <w:tc>
          <w:tcPr>
            <w:tcW w:w="933" w:type="pct"/>
            <w:shd w:val="clear" w:color="auto" w:fill="auto"/>
            <w:vAlign w:val="center"/>
          </w:tcPr>
          <w:p w:rsidR="00D3764F" w:rsidRPr="00682230" w:rsidRDefault="00682230" w:rsidP="00682230">
            <w:pPr>
              <w:adjustRightInd w:val="0"/>
              <w:snapToGrid w:val="0"/>
              <w:jc w:val="center"/>
              <w:rPr>
                <w:rFonts w:ascii="Times New Roman" w:eastAsia="仿宋" w:hAnsi="Times New Roman"/>
                <w:sz w:val="22"/>
                <w:szCs w:val="24"/>
              </w:rPr>
            </w:pPr>
            <w:r>
              <w:rPr>
                <w:rFonts w:ascii="Times New Roman" w:eastAsia="仿宋" w:hAnsi="Times New Roman"/>
                <w:sz w:val="22"/>
                <w:szCs w:val="24"/>
              </w:rPr>
              <w:t>4.1-4.9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6</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周小玲</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陈克明食品股份有限公司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研发总监</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18932419210</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Pr>
                <w:rFonts w:ascii="Times New Roman" w:eastAsia="仿宋" w:hAnsi="Times New Roman"/>
                <w:sz w:val="22"/>
                <w:szCs w:val="24"/>
              </w:rPr>
              <w:t>4.1-4.9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7</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赵仁勇</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河南工业大学</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教授</w:t>
            </w:r>
          </w:p>
        </w:tc>
        <w:tc>
          <w:tcPr>
            <w:tcW w:w="1017" w:type="pct"/>
            <w:shd w:val="clear" w:color="auto" w:fill="auto"/>
          </w:tcPr>
          <w:p w:rsidR="003D5BB3" w:rsidRPr="00682230" w:rsidRDefault="003D5BB3" w:rsidP="003D5BB3">
            <w:pPr>
              <w:adjustRightInd w:val="0"/>
              <w:snapToGrid w:val="0"/>
              <w:rPr>
                <w:rFonts w:ascii="Times New Roman" w:eastAsia="仿宋_GB2312" w:hAnsi="Times New Roman"/>
                <w:sz w:val="22"/>
                <w:szCs w:val="24"/>
              </w:rPr>
            </w:pPr>
            <w:r w:rsidRPr="00682230">
              <w:rPr>
                <w:rFonts w:ascii="Times New Roman" w:eastAsia="仿宋_GB2312" w:hAnsi="Times New Roman"/>
                <w:sz w:val="22"/>
                <w:szCs w:val="24"/>
              </w:rPr>
              <w:t>18623717885</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Pr>
                <w:rFonts w:ascii="Times New Roman" w:eastAsia="仿宋" w:hAnsi="Times New Roman"/>
                <w:sz w:val="22"/>
                <w:szCs w:val="24"/>
              </w:rPr>
              <w:t>4.1-4.9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8</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关二旗</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河南工业大学</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副教授</w:t>
            </w:r>
          </w:p>
        </w:tc>
        <w:tc>
          <w:tcPr>
            <w:tcW w:w="1017" w:type="pct"/>
            <w:shd w:val="clear" w:color="auto" w:fill="auto"/>
          </w:tcPr>
          <w:p w:rsidR="003D5BB3" w:rsidRPr="00682230" w:rsidRDefault="003D5BB3" w:rsidP="003D5BB3">
            <w:pPr>
              <w:adjustRightInd w:val="0"/>
              <w:snapToGrid w:val="0"/>
              <w:rPr>
                <w:rFonts w:ascii="Times New Roman" w:eastAsia="仿宋_GB2312" w:hAnsi="Times New Roman"/>
                <w:sz w:val="22"/>
                <w:szCs w:val="24"/>
              </w:rPr>
            </w:pPr>
            <w:r w:rsidRPr="00682230">
              <w:rPr>
                <w:rFonts w:ascii="Times New Roman" w:eastAsia="仿宋_GB2312" w:hAnsi="Times New Roman"/>
                <w:sz w:val="22"/>
                <w:szCs w:val="24"/>
              </w:rPr>
              <w:t>18623717883</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Pr>
                <w:rFonts w:ascii="Times New Roman" w:eastAsia="仿宋" w:hAnsi="Times New Roman"/>
                <w:sz w:val="22"/>
                <w:szCs w:val="24"/>
              </w:rPr>
              <w:t>3-4.9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9</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韩艳芳</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中粮粮谷控股有限公司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研发总监</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13582808596</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Pr>
                <w:rFonts w:ascii="Times New Roman" w:eastAsia="仿宋" w:hAnsi="Times New Roman"/>
                <w:sz w:val="22"/>
                <w:szCs w:val="24"/>
              </w:rPr>
              <w:t>4.1-4.9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10</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彭伟</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江南大学</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助理研究员</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13771547880</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sidRPr="00682230">
              <w:rPr>
                <w:rFonts w:ascii="Times New Roman" w:eastAsia="仿宋" w:hAnsi="Times New Roman"/>
                <w:sz w:val="22"/>
                <w:szCs w:val="24"/>
              </w:rPr>
              <w:t>1-4</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11</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洪晓伟</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揭阳市永兴面粉有限公司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总经理</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18666318883</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Pr>
                <w:rFonts w:ascii="Times New Roman" w:eastAsia="仿宋" w:hAnsi="Times New Roman"/>
                <w:sz w:val="22"/>
                <w:szCs w:val="24"/>
              </w:rPr>
              <w:t>4.1-4.9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12</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左社林</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proofErr w:type="gramStart"/>
            <w:r w:rsidRPr="00682230">
              <w:rPr>
                <w:rFonts w:ascii="Times New Roman" w:eastAsia="仿宋_GB2312" w:hAnsi="Times New Roman"/>
                <w:sz w:val="22"/>
                <w:szCs w:val="24"/>
              </w:rPr>
              <w:t>邢台金沙河面业</w:t>
            </w:r>
            <w:proofErr w:type="gramEnd"/>
            <w:r w:rsidRPr="00682230">
              <w:rPr>
                <w:rFonts w:ascii="Times New Roman" w:eastAsia="仿宋_GB2312" w:hAnsi="Times New Roman"/>
                <w:sz w:val="22"/>
                <w:szCs w:val="24"/>
              </w:rPr>
              <w:t>有限责任公司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副总经理</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13931935676</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sidRPr="00682230">
              <w:rPr>
                <w:rFonts w:ascii="Times New Roman" w:eastAsia="仿宋" w:hAnsi="Times New Roman"/>
                <w:sz w:val="22"/>
                <w:szCs w:val="24"/>
              </w:rPr>
              <w:t>1-4</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李向阳</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陕西天山西瑞面粉有限公司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副总经理</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15332208889</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Pr>
                <w:rFonts w:ascii="Times New Roman" w:eastAsia="仿宋" w:hAnsi="Times New Roman"/>
                <w:sz w:val="22"/>
                <w:szCs w:val="24"/>
              </w:rPr>
              <w:t>4.1-4.9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14</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孙君庚</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想念食品股份有限公司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董事长</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18638968656</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Pr>
                <w:rFonts w:ascii="Times New Roman" w:eastAsia="仿宋" w:hAnsi="Times New Roman"/>
                <w:sz w:val="22"/>
                <w:szCs w:val="24"/>
              </w:rPr>
              <w:t>4.1-4.9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15</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李强</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河南天香面业有限公司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董事长</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13608494856</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sidRPr="00682230">
              <w:rPr>
                <w:rFonts w:ascii="Times New Roman" w:eastAsia="仿宋" w:hAnsi="Times New Roman"/>
                <w:sz w:val="22"/>
                <w:szCs w:val="24"/>
              </w:rPr>
              <w:t>3-</w:t>
            </w:r>
            <w:r>
              <w:rPr>
                <w:rFonts w:ascii="Times New Roman" w:eastAsia="仿宋" w:hAnsi="Times New Roman"/>
                <w:sz w:val="22"/>
                <w:szCs w:val="24"/>
              </w:rPr>
              <w:t>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16</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陈宇仙</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内蒙古恒丰集团银粮面业有限责任公司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品</w:t>
            </w:r>
            <w:proofErr w:type="gramStart"/>
            <w:r w:rsidRPr="00682230">
              <w:rPr>
                <w:rFonts w:ascii="Times New Roman" w:eastAsia="仿宋_GB2312" w:hAnsi="Times New Roman"/>
                <w:sz w:val="22"/>
                <w:szCs w:val="24"/>
              </w:rPr>
              <w:t>管经</w:t>
            </w:r>
            <w:proofErr w:type="gramEnd"/>
            <w:r w:rsidRPr="00682230">
              <w:rPr>
                <w:rFonts w:ascii="Times New Roman" w:eastAsia="仿宋_GB2312" w:hAnsi="Times New Roman"/>
                <w:sz w:val="22"/>
                <w:szCs w:val="24"/>
              </w:rPr>
              <w:t>理</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18847886728</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sidRPr="00682230">
              <w:rPr>
                <w:rFonts w:ascii="Times New Roman" w:eastAsia="仿宋" w:hAnsi="Times New Roman"/>
                <w:sz w:val="22"/>
                <w:szCs w:val="24"/>
              </w:rPr>
              <w:t>1-4</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17</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王祥</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揭阳市永兴面粉有限公司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研发总监</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13822981839</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sidRPr="00682230">
              <w:rPr>
                <w:rFonts w:ascii="Times New Roman" w:eastAsia="仿宋" w:hAnsi="Times New Roman"/>
                <w:sz w:val="22"/>
                <w:szCs w:val="24"/>
              </w:rPr>
              <w:t>1-4</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18</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proofErr w:type="gramStart"/>
            <w:r w:rsidRPr="003D5BB3">
              <w:rPr>
                <w:rFonts w:ascii="Times New Roman" w:eastAsia="仿宋_GB2312" w:hAnsi="Times New Roman" w:hint="eastAsia"/>
                <w:sz w:val="22"/>
                <w:szCs w:val="24"/>
              </w:rPr>
              <w:t>史记亚</w:t>
            </w:r>
            <w:proofErr w:type="gramEnd"/>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江苏三零面粉海安有限公司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总经理</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18862705889</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sidRPr="00682230">
              <w:rPr>
                <w:rFonts w:ascii="Times New Roman" w:eastAsia="仿宋" w:hAnsi="Times New Roman"/>
                <w:sz w:val="22"/>
                <w:szCs w:val="24"/>
              </w:rPr>
              <w:t>1-4</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19</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田天娥</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南方新</w:t>
            </w:r>
            <w:proofErr w:type="gramStart"/>
            <w:r w:rsidRPr="00682230">
              <w:rPr>
                <w:rFonts w:ascii="Times New Roman" w:eastAsia="仿宋_GB2312" w:hAnsi="Times New Roman"/>
                <w:sz w:val="22"/>
                <w:szCs w:val="24"/>
              </w:rPr>
              <w:t>元食品</w:t>
            </w:r>
            <w:proofErr w:type="gramEnd"/>
            <w:r w:rsidRPr="00682230">
              <w:rPr>
                <w:rFonts w:ascii="Times New Roman" w:eastAsia="仿宋_GB2312" w:hAnsi="Times New Roman"/>
                <w:sz w:val="22"/>
                <w:szCs w:val="24"/>
              </w:rPr>
              <w:t>生物工程有限公司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总经理</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13602893139</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Pr>
                <w:rFonts w:ascii="Times New Roman" w:eastAsia="仿宋" w:hAnsi="Times New Roman"/>
                <w:sz w:val="22"/>
                <w:szCs w:val="24"/>
              </w:rPr>
              <w:t>4.1-4.9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20</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林娜</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中粮粮谷控股有限公司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海宁研发经理</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15195280871</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Pr>
                <w:rFonts w:ascii="Times New Roman" w:eastAsia="仿宋" w:hAnsi="Times New Roman"/>
                <w:sz w:val="22"/>
                <w:szCs w:val="24"/>
              </w:rPr>
              <w:t>4.1-4.9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21</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朱宝成</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中粮粮谷控股有限公司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福州研发经理</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18030020262</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sidRPr="00682230">
              <w:rPr>
                <w:rFonts w:ascii="Times New Roman" w:eastAsia="仿宋" w:hAnsi="Times New Roman"/>
                <w:sz w:val="22"/>
                <w:szCs w:val="24"/>
              </w:rPr>
              <w:t>1-4</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22</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陈艳</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中粮粮谷控股有限公司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副总监</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13850063195</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Pr>
                <w:rFonts w:ascii="Times New Roman" w:eastAsia="仿宋" w:hAnsi="Times New Roman"/>
                <w:sz w:val="22"/>
                <w:szCs w:val="24"/>
              </w:rPr>
              <w:t>4.1-4.9</w:t>
            </w:r>
          </w:p>
        </w:tc>
      </w:tr>
      <w:tr w:rsidR="003D5BB3" w:rsidRPr="00D3764F" w:rsidTr="00DE65EE">
        <w:trPr>
          <w:jc w:val="center"/>
        </w:trPr>
        <w:tc>
          <w:tcPr>
            <w:tcW w:w="33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23</w:t>
            </w:r>
          </w:p>
        </w:tc>
        <w:tc>
          <w:tcPr>
            <w:tcW w:w="629"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刘高峰</w:t>
            </w:r>
          </w:p>
        </w:tc>
        <w:tc>
          <w:tcPr>
            <w:tcW w:w="1320"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南方新</w:t>
            </w:r>
            <w:proofErr w:type="gramStart"/>
            <w:r w:rsidRPr="00682230">
              <w:rPr>
                <w:rFonts w:ascii="Times New Roman" w:eastAsia="仿宋_GB2312" w:hAnsi="Times New Roman"/>
                <w:sz w:val="22"/>
                <w:szCs w:val="24"/>
              </w:rPr>
              <w:t>元食品</w:t>
            </w:r>
            <w:proofErr w:type="gramEnd"/>
            <w:r w:rsidRPr="00682230">
              <w:rPr>
                <w:rFonts w:ascii="Times New Roman" w:eastAsia="仿宋_GB2312" w:hAnsi="Times New Roman"/>
                <w:sz w:val="22"/>
                <w:szCs w:val="24"/>
              </w:rPr>
              <w:t>生物工程有限公司</w:t>
            </w:r>
          </w:p>
        </w:tc>
        <w:tc>
          <w:tcPr>
            <w:tcW w:w="762"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董事长</w:t>
            </w:r>
          </w:p>
        </w:tc>
        <w:tc>
          <w:tcPr>
            <w:tcW w:w="1017" w:type="pct"/>
            <w:shd w:val="clear" w:color="auto" w:fill="auto"/>
            <w:vAlign w:val="center"/>
          </w:tcPr>
          <w:p w:rsidR="003D5BB3" w:rsidRPr="00682230" w:rsidRDefault="003D5BB3" w:rsidP="003D5BB3">
            <w:pPr>
              <w:adjustRightInd w:val="0"/>
              <w:snapToGrid w:val="0"/>
              <w:jc w:val="center"/>
              <w:rPr>
                <w:rFonts w:ascii="Times New Roman" w:eastAsia="仿宋_GB2312" w:hAnsi="Times New Roman"/>
                <w:sz w:val="22"/>
                <w:szCs w:val="24"/>
              </w:rPr>
            </w:pPr>
            <w:r w:rsidRPr="00682230">
              <w:rPr>
                <w:rFonts w:ascii="Times New Roman" w:eastAsia="仿宋_GB2312" w:hAnsi="Times New Roman"/>
                <w:sz w:val="22"/>
                <w:szCs w:val="24"/>
              </w:rPr>
              <w:t>13808842168</w:t>
            </w:r>
          </w:p>
        </w:tc>
        <w:tc>
          <w:tcPr>
            <w:tcW w:w="933" w:type="pct"/>
            <w:shd w:val="clear" w:color="auto" w:fill="auto"/>
            <w:vAlign w:val="center"/>
          </w:tcPr>
          <w:p w:rsidR="003D5BB3" w:rsidRPr="00682230" w:rsidRDefault="003D5BB3" w:rsidP="003D5BB3">
            <w:pPr>
              <w:adjustRightInd w:val="0"/>
              <w:snapToGrid w:val="0"/>
              <w:jc w:val="center"/>
              <w:rPr>
                <w:rFonts w:ascii="Times New Roman" w:eastAsia="仿宋" w:hAnsi="Times New Roman"/>
                <w:sz w:val="22"/>
                <w:szCs w:val="24"/>
              </w:rPr>
            </w:pPr>
            <w:r w:rsidRPr="00682230">
              <w:rPr>
                <w:rFonts w:ascii="Times New Roman" w:eastAsia="仿宋" w:hAnsi="Times New Roman"/>
                <w:sz w:val="22"/>
                <w:szCs w:val="24"/>
              </w:rPr>
              <w:t>1-</w:t>
            </w:r>
            <w:r>
              <w:rPr>
                <w:rFonts w:ascii="Times New Roman" w:eastAsia="仿宋" w:hAnsi="Times New Roman"/>
                <w:sz w:val="22"/>
                <w:szCs w:val="24"/>
              </w:rPr>
              <w:t>4.</w:t>
            </w:r>
          </w:p>
        </w:tc>
      </w:tr>
    </w:tbl>
    <w:p w:rsidR="00591619" w:rsidRPr="005C699D" w:rsidRDefault="00591619" w:rsidP="00111478">
      <w:pPr>
        <w:adjustRightInd w:val="0"/>
        <w:snapToGrid w:val="0"/>
        <w:spacing w:beforeLines="100" w:before="312" w:line="360" w:lineRule="auto"/>
        <w:ind w:firstLineChars="200" w:firstLine="562"/>
        <w:rPr>
          <w:rFonts w:ascii="仿宋_GB2312" w:eastAsia="仿宋_GB2312"/>
          <w:b/>
          <w:sz w:val="28"/>
          <w:szCs w:val="28"/>
        </w:rPr>
      </w:pPr>
      <w:r w:rsidRPr="005C699D">
        <w:rPr>
          <w:rFonts w:ascii="仿宋_GB2312" w:eastAsia="仿宋_GB2312" w:hint="eastAsia"/>
          <w:b/>
          <w:sz w:val="28"/>
          <w:szCs w:val="28"/>
        </w:rPr>
        <w:t>（二）</w:t>
      </w:r>
      <w:r w:rsidR="0039102C">
        <w:rPr>
          <w:rFonts w:ascii="仿宋_GB2312" w:eastAsia="仿宋_GB2312" w:hint="eastAsia"/>
          <w:b/>
          <w:sz w:val="28"/>
          <w:szCs w:val="28"/>
        </w:rPr>
        <w:t>制定标准的</w:t>
      </w:r>
      <w:r w:rsidRPr="005C699D">
        <w:rPr>
          <w:rFonts w:ascii="仿宋_GB2312" w:eastAsia="仿宋_GB2312" w:hint="eastAsia"/>
          <w:b/>
          <w:sz w:val="28"/>
          <w:szCs w:val="28"/>
        </w:rPr>
        <w:t>目的和意义</w:t>
      </w:r>
    </w:p>
    <w:p w:rsidR="00DE65EE" w:rsidRPr="00682230" w:rsidRDefault="00DE65EE" w:rsidP="002A43F9">
      <w:pPr>
        <w:adjustRightInd w:val="0"/>
        <w:snapToGrid w:val="0"/>
        <w:spacing w:line="360" w:lineRule="auto"/>
        <w:ind w:firstLineChars="200" w:firstLine="480"/>
        <w:rPr>
          <w:rFonts w:ascii="Times New Roman" w:eastAsia="仿宋_GB2312" w:hAnsi="Times New Roman"/>
          <w:sz w:val="24"/>
          <w:szCs w:val="24"/>
        </w:rPr>
      </w:pPr>
      <w:r w:rsidRPr="00682230">
        <w:rPr>
          <w:rFonts w:ascii="Times New Roman" w:eastAsia="仿宋_GB2312" w:hAnsi="Times New Roman" w:hint="eastAsia"/>
          <w:sz w:val="24"/>
          <w:szCs w:val="24"/>
        </w:rPr>
        <w:t>近年来，提升小麦粉安全已成为我国面粉行业发展的重点</w:t>
      </w:r>
      <w:r w:rsidR="006E0D5C" w:rsidRPr="00682230">
        <w:rPr>
          <w:rFonts w:ascii="Times New Roman" w:eastAsia="仿宋_GB2312" w:hAnsi="Times New Roman" w:hint="eastAsia"/>
          <w:sz w:val="24"/>
          <w:szCs w:val="24"/>
        </w:rPr>
        <w:t>，</w:t>
      </w:r>
      <w:r w:rsidRPr="00682230">
        <w:rPr>
          <w:rFonts w:ascii="Times New Roman" w:eastAsia="仿宋_GB2312" w:hAnsi="Times New Roman" w:hint="eastAsia"/>
          <w:sz w:val="24"/>
          <w:szCs w:val="24"/>
        </w:rPr>
        <w:t>除了面粉质量指标、安全指标和卫生指标外，小麦粉的微生物指标对面粉质量也有重要影响。其</w:t>
      </w:r>
      <w:r w:rsidRPr="00682230">
        <w:rPr>
          <w:rFonts w:ascii="Times New Roman" w:eastAsia="仿宋_GB2312" w:hAnsi="Times New Roman" w:hint="eastAsia"/>
          <w:sz w:val="24"/>
          <w:szCs w:val="24"/>
        </w:rPr>
        <w:lastRenderedPageBreak/>
        <w:t>中，小麦粉含菌量高一方面会使小麦粉在适宜条件下就发热霉变，甚至产生真菌毒素，降低小麦粉的安全性；另一方面，当小麦粉被加工成生鲜面时，微生物迅速生长繁殖，导致面制品变酸发霉，货架期缩短，同时小麦粉中的耐热芽孢杆菌也影响烘焙类食品的食用和储藏品质。近几年，</w:t>
      </w:r>
      <w:proofErr w:type="gramStart"/>
      <w:r w:rsidRPr="00682230">
        <w:rPr>
          <w:rFonts w:ascii="Times New Roman" w:eastAsia="仿宋_GB2312" w:hAnsi="Times New Roman" w:hint="eastAsia"/>
          <w:sz w:val="24"/>
          <w:szCs w:val="24"/>
        </w:rPr>
        <w:t>低菌小麦粉</w:t>
      </w:r>
      <w:proofErr w:type="gramEnd"/>
      <w:r w:rsidRPr="00682230">
        <w:rPr>
          <w:rFonts w:ascii="Times New Roman" w:eastAsia="仿宋_GB2312" w:hAnsi="Times New Roman" w:hint="eastAsia"/>
          <w:sz w:val="24"/>
          <w:szCs w:val="24"/>
        </w:rPr>
        <w:t>商业化生产已在许多面粉企业和厂家得以实，国内面粉龙头企业也逐渐</w:t>
      </w:r>
      <w:proofErr w:type="gramStart"/>
      <w:r w:rsidRPr="00682230">
        <w:rPr>
          <w:rFonts w:ascii="Times New Roman" w:eastAsia="仿宋_GB2312" w:hAnsi="Times New Roman" w:hint="eastAsia"/>
          <w:sz w:val="24"/>
          <w:szCs w:val="24"/>
        </w:rPr>
        <w:t>对低菌小麦粉</w:t>
      </w:r>
      <w:proofErr w:type="gramEnd"/>
      <w:r w:rsidRPr="00682230">
        <w:rPr>
          <w:rFonts w:ascii="Times New Roman" w:eastAsia="仿宋_GB2312" w:hAnsi="Times New Roman" w:hint="eastAsia"/>
          <w:sz w:val="24"/>
          <w:szCs w:val="24"/>
        </w:rPr>
        <w:t>项目进行立项。本项目负责人申请获批的《中国粮油学会团体标准</w:t>
      </w:r>
      <w:r w:rsidRPr="00682230">
        <w:rPr>
          <w:rFonts w:ascii="Times New Roman" w:eastAsia="仿宋_GB2312" w:hAnsi="Times New Roman" w:hint="eastAsia"/>
          <w:sz w:val="24"/>
          <w:szCs w:val="24"/>
        </w:rPr>
        <w:t xml:space="preserve"> T/CCOA 7-2020 </w:t>
      </w:r>
      <w:r w:rsidRPr="00682230">
        <w:rPr>
          <w:rFonts w:ascii="Times New Roman" w:eastAsia="仿宋_GB2312" w:hAnsi="Times New Roman" w:hint="eastAsia"/>
          <w:sz w:val="24"/>
          <w:szCs w:val="24"/>
        </w:rPr>
        <w:t>低菌小麦粉》已经对小麦粉中的微生物指标进行了限定，但是目前我国尚未建立</w:t>
      </w:r>
      <w:proofErr w:type="gramStart"/>
      <w:r w:rsidRPr="00682230">
        <w:rPr>
          <w:rFonts w:ascii="Times New Roman" w:eastAsia="仿宋_GB2312" w:hAnsi="Times New Roman" w:hint="eastAsia"/>
          <w:sz w:val="24"/>
          <w:szCs w:val="24"/>
        </w:rPr>
        <w:t>有关低菌小麦粉</w:t>
      </w:r>
      <w:proofErr w:type="gramEnd"/>
      <w:r w:rsidRPr="00682230">
        <w:rPr>
          <w:rFonts w:ascii="Times New Roman" w:eastAsia="仿宋_GB2312" w:hAnsi="Times New Roman" w:hint="eastAsia"/>
          <w:sz w:val="24"/>
          <w:szCs w:val="24"/>
        </w:rPr>
        <w:t>的加工生产技术规程。</w:t>
      </w:r>
    </w:p>
    <w:p w:rsidR="00DE65EE" w:rsidRPr="00682230" w:rsidRDefault="00DE65EE" w:rsidP="00DE65EE">
      <w:pPr>
        <w:adjustRightInd w:val="0"/>
        <w:snapToGrid w:val="0"/>
        <w:spacing w:line="360" w:lineRule="auto"/>
        <w:ind w:firstLineChars="200" w:firstLine="480"/>
        <w:rPr>
          <w:rFonts w:ascii="仿宋_GB2312" w:eastAsia="仿宋_GB2312"/>
          <w:sz w:val="24"/>
          <w:szCs w:val="24"/>
        </w:rPr>
      </w:pPr>
      <w:r w:rsidRPr="00682230">
        <w:rPr>
          <w:rFonts w:ascii="仿宋_GB2312" w:eastAsia="仿宋_GB2312" w:hint="eastAsia"/>
          <w:sz w:val="24"/>
          <w:szCs w:val="24"/>
        </w:rPr>
        <w:t>小麦粉的卫生安全要求是许多食品厂选择小麦粉的重要依据，市场驱动小麦粉安全卫生水平提升也已成为必然趋势。面粉行业产品安全卫生不仅仅是通过改进技术，加强管理就可以完成，还需要相关人员的技能运用，以及国家配套法律法规的监督等，其中，小麦粉的安全品质与小麦原粮、清理环节、制粉环节、储运环节密切相关。因此，从原粮清理、润麦、制粉、配粉、物流和环境（供水、供气）等流程进行方案设计，</w:t>
      </w:r>
      <w:proofErr w:type="gramStart"/>
      <w:r w:rsidRPr="00682230">
        <w:rPr>
          <w:rFonts w:ascii="仿宋_GB2312" w:eastAsia="仿宋_GB2312" w:hint="eastAsia"/>
          <w:sz w:val="24"/>
          <w:szCs w:val="24"/>
        </w:rPr>
        <w:t>对低菌小麦粉</w:t>
      </w:r>
      <w:proofErr w:type="gramEnd"/>
      <w:r w:rsidRPr="00682230">
        <w:rPr>
          <w:rFonts w:ascii="仿宋_GB2312" w:eastAsia="仿宋_GB2312" w:hint="eastAsia"/>
          <w:sz w:val="24"/>
          <w:szCs w:val="24"/>
        </w:rPr>
        <w:t>加工技术规程进行限定，建立相应的团体标准，可以提升小麦粉的品质和安全性，将“清洁化小麦制粉”理念贯穿于小麦粉的加工生产环节，同时可以为生湿面制品提供安全合格的加工原料。</w:t>
      </w:r>
    </w:p>
    <w:p w:rsidR="005422A4" w:rsidRPr="00682230" w:rsidRDefault="005422A4" w:rsidP="00DE65EE">
      <w:pPr>
        <w:adjustRightInd w:val="0"/>
        <w:snapToGrid w:val="0"/>
        <w:spacing w:line="360" w:lineRule="auto"/>
        <w:ind w:firstLineChars="200" w:firstLine="480"/>
        <w:rPr>
          <w:rFonts w:ascii="仿宋_GB2312" w:eastAsia="仿宋_GB2312"/>
          <w:sz w:val="24"/>
          <w:szCs w:val="24"/>
        </w:rPr>
      </w:pPr>
      <w:r w:rsidRPr="00682230">
        <w:rPr>
          <w:rFonts w:ascii="仿宋_GB2312" w:eastAsia="仿宋_GB2312" w:hint="eastAsia"/>
          <w:sz w:val="24"/>
          <w:szCs w:val="24"/>
        </w:rPr>
        <w:t>中国粮油学会</w:t>
      </w:r>
      <w:proofErr w:type="gramStart"/>
      <w:r w:rsidRPr="00682230">
        <w:rPr>
          <w:rFonts w:ascii="Times New Roman" w:eastAsia="仿宋_GB2312" w:hAnsi="Times New Roman"/>
          <w:sz w:val="24"/>
          <w:szCs w:val="24"/>
        </w:rPr>
        <w:t>的</w:t>
      </w:r>
      <w:r w:rsidR="00D01276" w:rsidRPr="00682230">
        <w:rPr>
          <w:rFonts w:ascii="Times New Roman" w:eastAsia="仿宋_GB2312" w:hAnsi="Times New Roman"/>
          <w:sz w:val="24"/>
          <w:szCs w:val="24"/>
        </w:rPr>
        <w:t>低菌小麦粉</w:t>
      </w:r>
      <w:proofErr w:type="gramEnd"/>
      <w:r w:rsidR="00D01276" w:rsidRPr="00682230">
        <w:rPr>
          <w:rFonts w:ascii="Times New Roman" w:eastAsia="仿宋_GB2312" w:hAnsi="Times New Roman"/>
          <w:sz w:val="24"/>
          <w:szCs w:val="24"/>
        </w:rPr>
        <w:t>生产技术规程</w:t>
      </w:r>
      <w:r w:rsidRPr="00682230">
        <w:rPr>
          <w:rFonts w:ascii="Times New Roman" w:eastAsia="仿宋_GB2312" w:hAnsi="Times New Roman"/>
          <w:sz w:val="24"/>
          <w:szCs w:val="24"/>
        </w:rPr>
        <w:t>团体标准将面向全国面粉生产区，在前期《中国粮油学会团体标准</w:t>
      </w:r>
      <w:r w:rsidRPr="00682230">
        <w:rPr>
          <w:rFonts w:ascii="Times New Roman" w:eastAsia="仿宋_GB2312" w:hAnsi="Times New Roman"/>
          <w:sz w:val="24"/>
          <w:szCs w:val="24"/>
        </w:rPr>
        <w:t xml:space="preserve"> T/CCOA 7-2020 </w:t>
      </w:r>
      <w:r w:rsidRPr="00682230">
        <w:rPr>
          <w:rFonts w:ascii="Times New Roman" w:eastAsia="仿宋_GB2312" w:hAnsi="Times New Roman"/>
          <w:sz w:val="24"/>
          <w:szCs w:val="24"/>
        </w:rPr>
        <w:t>低菌小麦粉》</w:t>
      </w:r>
      <w:r w:rsidRPr="00682230">
        <w:rPr>
          <w:rFonts w:ascii="仿宋_GB2312" w:eastAsia="仿宋_GB2312" w:hint="eastAsia"/>
          <w:sz w:val="24"/>
          <w:szCs w:val="24"/>
        </w:rPr>
        <w:t>的基础上，本项目将通过对原粮、环境、清理、润麦、制粉、配粉和物流等方面提出要求，对小麦原粮、清理后、润麦后、擦皮后的微生物指标等进行限定，同时充分考虑我国面粉生产企业的现状和技术条件，在符合实用、经济的同时，</w:t>
      </w:r>
      <w:proofErr w:type="gramStart"/>
      <w:r w:rsidRPr="00682230">
        <w:rPr>
          <w:rFonts w:ascii="仿宋_GB2312" w:eastAsia="仿宋_GB2312" w:hint="eastAsia"/>
          <w:sz w:val="24"/>
          <w:szCs w:val="24"/>
        </w:rPr>
        <w:t>确保低菌小麦粉</w:t>
      </w:r>
      <w:proofErr w:type="gramEnd"/>
      <w:r w:rsidRPr="00682230">
        <w:rPr>
          <w:rFonts w:ascii="仿宋_GB2312" w:eastAsia="仿宋_GB2312" w:hint="eastAsia"/>
          <w:sz w:val="24"/>
          <w:szCs w:val="24"/>
        </w:rPr>
        <w:t>清洁化加工生产的可行性，为低</w:t>
      </w:r>
      <w:proofErr w:type="gramStart"/>
      <w:r w:rsidRPr="00682230">
        <w:rPr>
          <w:rFonts w:ascii="仿宋_GB2312" w:eastAsia="仿宋_GB2312" w:hint="eastAsia"/>
          <w:sz w:val="24"/>
          <w:szCs w:val="24"/>
        </w:rPr>
        <w:t>菌</w:t>
      </w:r>
      <w:proofErr w:type="gramEnd"/>
      <w:r w:rsidRPr="00682230">
        <w:rPr>
          <w:rFonts w:ascii="仿宋_GB2312" w:eastAsia="仿宋_GB2312" w:hint="eastAsia"/>
          <w:sz w:val="24"/>
          <w:szCs w:val="24"/>
        </w:rPr>
        <w:t>小麦粉的实际生产提供参照标准，该团体标准为自愿性标准，供学会会员或社会自愿采用。中国粮油</w:t>
      </w:r>
      <w:proofErr w:type="gramStart"/>
      <w:r w:rsidRPr="00682230">
        <w:rPr>
          <w:rFonts w:ascii="仿宋_GB2312" w:eastAsia="仿宋_GB2312" w:hint="eastAsia"/>
          <w:sz w:val="24"/>
          <w:szCs w:val="24"/>
        </w:rPr>
        <w:t>学会</w:t>
      </w:r>
      <w:r w:rsidR="00D01276" w:rsidRPr="00682230">
        <w:rPr>
          <w:rFonts w:ascii="仿宋_GB2312" w:eastAsia="仿宋_GB2312" w:hint="eastAsia"/>
          <w:sz w:val="24"/>
          <w:szCs w:val="24"/>
        </w:rPr>
        <w:t>低菌小麦粉</w:t>
      </w:r>
      <w:proofErr w:type="gramEnd"/>
      <w:r w:rsidR="00D01276" w:rsidRPr="00682230">
        <w:rPr>
          <w:rFonts w:ascii="仿宋_GB2312" w:eastAsia="仿宋_GB2312" w:hint="eastAsia"/>
          <w:sz w:val="24"/>
          <w:szCs w:val="24"/>
        </w:rPr>
        <w:t>生产技术规程</w:t>
      </w:r>
      <w:r w:rsidRPr="00682230">
        <w:rPr>
          <w:rFonts w:ascii="仿宋_GB2312" w:eastAsia="仿宋_GB2312" w:hint="eastAsia"/>
          <w:sz w:val="24"/>
          <w:szCs w:val="24"/>
        </w:rPr>
        <w:t>团体标准的制订发布将填补相关标准的国内空白，如实施效果良好，可望升级为面粉行业标准和国家标准。</w:t>
      </w:r>
    </w:p>
    <w:p w:rsidR="001F50F1" w:rsidRDefault="00591619" w:rsidP="00DE65EE">
      <w:pPr>
        <w:adjustRightInd w:val="0"/>
        <w:snapToGrid w:val="0"/>
        <w:spacing w:line="360" w:lineRule="auto"/>
        <w:ind w:firstLineChars="200" w:firstLine="562"/>
        <w:rPr>
          <w:rFonts w:ascii="仿宋_GB2312" w:eastAsia="仿宋_GB2312"/>
          <w:b/>
          <w:sz w:val="28"/>
          <w:szCs w:val="28"/>
        </w:rPr>
      </w:pPr>
      <w:r w:rsidRPr="00A561B3">
        <w:rPr>
          <w:rFonts w:ascii="仿宋_GB2312" w:eastAsia="仿宋_GB2312" w:hint="eastAsia"/>
          <w:b/>
          <w:sz w:val="28"/>
          <w:szCs w:val="28"/>
        </w:rPr>
        <w:t>（三）</w:t>
      </w:r>
      <w:r w:rsidR="001F50F1">
        <w:rPr>
          <w:rFonts w:ascii="仿宋_GB2312" w:eastAsia="仿宋_GB2312" w:hint="eastAsia"/>
          <w:b/>
          <w:sz w:val="28"/>
          <w:szCs w:val="28"/>
        </w:rPr>
        <w:t>标准的主要工作过程</w:t>
      </w:r>
    </w:p>
    <w:p w:rsidR="00591619" w:rsidRPr="00A561B3" w:rsidRDefault="001F50F1" w:rsidP="00111478">
      <w:pPr>
        <w:adjustRightInd w:val="0"/>
        <w:snapToGrid w:val="0"/>
        <w:spacing w:line="360" w:lineRule="auto"/>
        <w:ind w:firstLineChars="200" w:firstLine="562"/>
        <w:rPr>
          <w:rFonts w:ascii="仿宋_GB2312" w:eastAsia="仿宋_GB2312"/>
          <w:b/>
          <w:sz w:val="28"/>
          <w:szCs w:val="28"/>
        </w:rPr>
      </w:pPr>
      <w:r>
        <w:rPr>
          <w:rFonts w:ascii="仿宋_GB2312" w:eastAsia="仿宋_GB2312" w:hint="eastAsia"/>
          <w:b/>
          <w:sz w:val="28"/>
          <w:szCs w:val="28"/>
        </w:rPr>
        <w:t>1、</w:t>
      </w:r>
      <w:r w:rsidR="00591619" w:rsidRPr="00A561B3">
        <w:rPr>
          <w:rFonts w:ascii="仿宋_GB2312" w:eastAsia="仿宋_GB2312" w:hint="eastAsia"/>
          <w:b/>
          <w:sz w:val="28"/>
          <w:szCs w:val="28"/>
        </w:rPr>
        <w:t>起草过程</w:t>
      </w:r>
    </w:p>
    <w:p w:rsidR="005F6761" w:rsidRPr="00682230" w:rsidRDefault="001B6FEB" w:rsidP="00BF0D45">
      <w:pPr>
        <w:adjustRightInd w:val="0"/>
        <w:snapToGrid w:val="0"/>
        <w:spacing w:line="360" w:lineRule="auto"/>
        <w:ind w:firstLineChars="200" w:firstLine="480"/>
        <w:rPr>
          <w:rFonts w:ascii="Times New Roman" w:eastAsia="仿宋_GB2312" w:hAnsi="Times New Roman"/>
          <w:sz w:val="24"/>
          <w:szCs w:val="28"/>
        </w:rPr>
      </w:pPr>
      <w:r w:rsidRPr="00682230">
        <w:rPr>
          <w:rFonts w:ascii="Times New Roman" w:eastAsia="仿宋_GB2312" w:hAnsi="Times New Roman"/>
          <w:sz w:val="24"/>
          <w:szCs w:val="28"/>
        </w:rPr>
        <w:t>202</w:t>
      </w:r>
      <w:r w:rsidR="001C39A6" w:rsidRPr="00682230">
        <w:rPr>
          <w:rFonts w:ascii="Times New Roman" w:eastAsia="仿宋_GB2312" w:hAnsi="Times New Roman"/>
          <w:sz w:val="24"/>
          <w:szCs w:val="28"/>
        </w:rPr>
        <w:t>1</w:t>
      </w:r>
      <w:r w:rsidR="00BF0D45" w:rsidRPr="00682230">
        <w:rPr>
          <w:rFonts w:ascii="Times New Roman" w:eastAsia="仿宋_GB2312" w:hAnsi="Times New Roman"/>
          <w:sz w:val="24"/>
          <w:szCs w:val="28"/>
        </w:rPr>
        <w:t>年</w:t>
      </w:r>
      <w:r w:rsidRPr="00682230">
        <w:rPr>
          <w:rFonts w:ascii="Times New Roman" w:eastAsia="仿宋_GB2312" w:hAnsi="Times New Roman" w:hint="eastAsia"/>
          <w:sz w:val="24"/>
          <w:szCs w:val="28"/>
        </w:rPr>
        <w:t>4</w:t>
      </w:r>
      <w:r w:rsidR="00BF0D45" w:rsidRPr="00682230">
        <w:rPr>
          <w:rFonts w:ascii="Times New Roman" w:eastAsia="仿宋_GB2312" w:hAnsi="Times New Roman"/>
          <w:sz w:val="24"/>
          <w:szCs w:val="28"/>
        </w:rPr>
        <w:t>月</w:t>
      </w:r>
      <w:r w:rsidRPr="00682230">
        <w:rPr>
          <w:rFonts w:ascii="Times New Roman" w:eastAsia="仿宋_GB2312" w:hAnsi="Times New Roman"/>
          <w:sz w:val="24"/>
          <w:szCs w:val="28"/>
        </w:rPr>
        <w:t>10</w:t>
      </w:r>
      <w:r w:rsidR="00BF0D45" w:rsidRPr="00682230">
        <w:rPr>
          <w:rFonts w:ascii="Times New Roman" w:eastAsia="仿宋_GB2312" w:hAnsi="Times New Roman"/>
          <w:sz w:val="24"/>
          <w:szCs w:val="28"/>
        </w:rPr>
        <w:t>日，标准起草牵头单位</w:t>
      </w:r>
      <w:r w:rsidR="00BF0D45" w:rsidRPr="00682230">
        <w:rPr>
          <w:rFonts w:ascii="Times New Roman" w:eastAsia="仿宋_GB2312" w:hAnsi="Times New Roman"/>
          <w:sz w:val="24"/>
          <w:szCs w:val="28"/>
        </w:rPr>
        <w:t>-</w:t>
      </w:r>
      <w:r w:rsidR="00DE65EE" w:rsidRPr="00682230">
        <w:rPr>
          <w:rFonts w:ascii="Times New Roman" w:eastAsia="仿宋_GB2312" w:hAnsi="Times New Roman" w:hint="eastAsia"/>
          <w:sz w:val="24"/>
          <w:szCs w:val="28"/>
        </w:rPr>
        <w:t>江南大学、河南工业大学、陈克明食品股份有限公司、中粮粮谷控股有限公司、内蒙古恒丰集团银粮面业有限责任公</w:t>
      </w:r>
      <w:r w:rsidR="00DE65EE" w:rsidRPr="00682230">
        <w:rPr>
          <w:rFonts w:ascii="Times New Roman" w:eastAsia="仿宋_GB2312" w:hAnsi="Times New Roman" w:hint="eastAsia"/>
          <w:sz w:val="24"/>
          <w:szCs w:val="28"/>
        </w:rPr>
        <w:lastRenderedPageBreak/>
        <w:t>司、揭阳市永兴面粉有限公司</w:t>
      </w:r>
      <w:r w:rsidR="002A5FD5" w:rsidRPr="00682230">
        <w:rPr>
          <w:rFonts w:ascii="Times New Roman" w:eastAsia="仿宋_GB2312" w:hAnsi="Times New Roman"/>
          <w:sz w:val="24"/>
          <w:szCs w:val="28"/>
        </w:rPr>
        <w:t>在</w:t>
      </w:r>
      <w:r w:rsidRPr="00682230">
        <w:rPr>
          <w:rFonts w:ascii="Times New Roman" w:eastAsia="仿宋_GB2312" w:hAnsi="Times New Roman" w:hint="eastAsia"/>
          <w:sz w:val="24"/>
          <w:szCs w:val="28"/>
        </w:rPr>
        <w:t>线上</w:t>
      </w:r>
      <w:r w:rsidR="002A5FD5" w:rsidRPr="00682230">
        <w:rPr>
          <w:rFonts w:ascii="Times New Roman" w:eastAsia="仿宋_GB2312" w:hAnsi="Times New Roman"/>
          <w:sz w:val="24"/>
          <w:szCs w:val="28"/>
        </w:rPr>
        <w:t>召开第一次会议，对标准初稿逐条进行细致的探讨修</w:t>
      </w:r>
      <w:r w:rsidR="00C043C2" w:rsidRPr="00682230">
        <w:rPr>
          <w:rFonts w:ascii="Times New Roman" w:eastAsia="仿宋_GB2312" w:hAnsi="Times New Roman"/>
          <w:sz w:val="24"/>
          <w:szCs w:val="28"/>
        </w:rPr>
        <w:t>改</w:t>
      </w:r>
      <w:r w:rsidR="00731BBE" w:rsidRPr="00682230">
        <w:rPr>
          <w:rFonts w:ascii="Times New Roman" w:eastAsia="仿宋_GB2312" w:hAnsi="Times New Roman"/>
          <w:sz w:val="24"/>
          <w:szCs w:val="28"/>
        </w:rPr>
        <w:t>，</w:t>
      </w:r>
      <w:r w:rsidR="002A5FD5" w:rsidRPr="00682230">
        <w:rPr>
          <w:rFonts w:ascii="Times New Roman" w:eastAsia="仿宋_GB2312" w:hAnsi="Times New Roman"/>
          <w:sz w:val="24"/>
          <w:szCs w:val="28"/>
        </w:rPr>
        <w:t>明确标准下一步需要做的工作并进行分工</w:t>
      </w:r>
      <w:r w:rsidR="00731BBE" w:rsidRPr="00682230">
        <w:rPr>
          <w:rFonts w:ascii="Times New Roman" w:eastAsia="仿宋_GB2312" w:hAnsi="Times New Roman"/>
          <w:sz w:val="24"/>
          <w:szCs w:val="28"/>
        </w:rPr>
        <w:t>，</w:t>
      </w:r>
      <w:r w:rsidR="002A5FD5" w:rsidRPr="00682230">
        <w:rPr>
          <w:rFonts w:ascii="Times New Roman" w:eastAsia="仿宋_GB2312" w:hAnsi="Times New Roman"/>
          <w:sz w:val="24"/>
          <w:szCs w:val="28"/>
        </w:rPr>
        <w:t>通过工作大纲</w:t>
      </w:r>
      <w:r w:rsidR="00731BBE" w:rsidRPr="00682230">
        <w:rPr>
          <w:rFonts w:ascii="Times New Roman" w:eastAsia="仿宋_GB2312" w:hAnsi="Times New Roman"/>
          <w:sz w:val="24"/>
          <w:szCs w:val="28"/>
        </w:rPr>
        <w:t>，</w:t>
      </w:r>
      <w:r w:rsidR="002A5FD5" w:rsidRPr="00682230">
        <w:rPr>
          <w:rFonts w:ascii="Times New Roman" w:eastAsia="仿宋_GB2312" w:hAnsi="Times New Roman"/>
          <w:sz w:val="24"/>
          <w:szCs w:val="28"/>
        </w:rPr>
        <w:t>并决定邀请</w:t>
      </w:r>
      <w:proofErr w:type="gramStart"/>
      <w:r w:rsidR="002553EF" w:rsidRPr="00682230">
        <w:rPr>
          <w:rFonts w:ascii="Times New Roman" w:eastAsia="仿宋_GB2312" w:hAnsi="Times New Roman" w:hint="eastAsia"/>
          <w:sz w:val="24"/>
          <w:szCs w:val="28"/>
        </w:rPr>
        <w:t>邢台金沙河面业</w:t>
      </w:r>
      <w:proofErr w:type="gramEnd"/>
      <w:r w:rsidR="002553EF" w:rsidRPr="00682230">
        <w:rPr>
          <w:rFonts w:ascii="Times New Roman" w:eastAsia="仿宋_GB2312" w:hAnsi="Times New Roman" w:hint="eastAsia"/>
          <w:sz w:val="24"/>
          <w:szCs w:val="28"/>
        </w:rPr>
        <w:t>有限责任公司、陕西天山西瑞面粉有限公司、想念食品股份有限公司、河南天香面业有限公司、南方新</w:t>
      </w:r>
      <w:proofErr w:type="gramStart"/>
      <w:r w:rsidR="002553EF" w:rsidRPr="00682230">
        <w:rPr>
          <w:rFonts w:ascii="Times New Roman" w:eastAsia="仿宋_GB2312" w:hAnsi="Times New Roman" w:hint="eastAsia"/>
          <w:sz w:val="24"/>
          <w:szCs w:val="28"/>
        </w:rPr>
        <w:t>元食品</w:t>
      </w:r>
      <w:proofErr w:type="gramEnd"/>
      <w:r w:rsidR="002553EF" w:rsidRPr="00682230">
        <w:rPr>
          <w:rFonts w:ascii="Times New Roman" w:eastAsia="仿宋_GB2312" w:hAnsi="Times New Roman" w:hint="eastAsia"/>
          <w:sz w:val="24"/>
          <w:szCs w:val="28"/>
        </w:rPr>
        <w:t>生物工程有限公司、江苏三零面粉海安有限公司</w:t>
      </w:r>
      <w:r w:rsidR="002A5FD5" w:rsidRPr="00682230">
        <w:rPr>
          <w:rFonts w:ascii="Times New Roman" w:eastAsia="仿宋_GB2312" w:hAnsi="Times New Roman"/>
          <w:sz w:val="24"/>
          <w:szCs w:val="28"/>
        </w:rPr>
        <w:t>，共同参与《</w:t>
      </w:r>
      <w:r w:rsidR="0052096F" w:rsidRPr="00682230">
        <w:rPr>
          <w:rFonts w:ascii="Times New Roman" w:eastAsia="仿宋_GB2312" w:hAnsi="Times New Roman" w:hint="eastAsia"/>
          <w:sz w:val="24"/>
          <w:szCs w:val="28"/>
        </w:rPr>
        <w:t>低菌小麦粉生产技术规程</w:t>
      </w:r>
      <w:r w:rsidR="002A5FD5" w:rsidRPr="00682230">
        <w:rPr>
          <w:rFonts w:ascii="Times New Roman" w:eastAsia="仿宋_GB2312" w:hAnsi="Times New Roman"/>
          <w:sz w:val="24"/>
          <w:szCs w:val="28"/>
        </w:rPr>
        <w:t>》的起草工作。</w:t>
      </w:r>
      <w:r w:rsidR="002A5FD5" w:rsidRPr="00682230">
        <w:rPr>
          <w:rFonts w:ascii="Times New Roman" w:eastAsia="仿宋_GB2312" w:hAnsi="Times New Roman"/>
          <w:sz w:val="24"/>
          <w:szCs w:val="28"/>
        </w:rPr>
        <w:t>20</w:t>
      </w:r>
      <w:r w:rsidRPr="00682230">
        <w:rPr>
          <w:rFonts w:ascii="Times New Roman" w:eastAsia="仿宋_GB2312" w:hAnsi="Times New Roman"/>
          <w:sz w:val="24"/>
          <w:szCs w:val="28"/>
        </w:rPr>
        <w:t>2</w:t>
      </w:r>
      <w:r w:rsidR="001C39A6" w:rsidRPr="00682230">
        <w:rPr>
          <w:rFonts w:ascii="Times New Roman" w:eastAsia="仿宋_GB2312" w:hAnsi="Times New Roman"/>
          <w:sz w:val="24"/>
          <w:szCs w:val="28"/>
        </w:rPr>
        <w:t>1</w:t>
      </w:r>
      <w:r w:rsidR="002A5FD5" w:rsidRPr="00682230">
        <w:rPr>
          <w:rFonts w:ascii="Times New Roman" w:eastAsia="仿宋_GB2312" w:hAnsi="Times New Roman"/>
          <w:sz w:val="24"/>
          <w:szCs w:val="28"/>
        </w:rPr>
        <w:t>年</w:t>
      </w:r>
      <w:r w:rsidRPr="00682230">
        <w:rPr>
          <w:rFonts w:ascii="Times New Roman" w:eastAsia="仿宋_GB2312" w:hAnsi="Times New Roman"/>
          <w:sz w:val="24"/>
          <w:szCs w:val="28"/>
        </w:rPr>
        <w:t>6</w:t>
      </w:r>
      <w:r w:rsidR="002A5FD5" w:rsidRPr="00682230">
        <w:rPr>
          <w:rFonts w:ascii="Times New Roman" w:eastAsia="仿宋_GB2312" w:hAnsi="Times New Roman"/>
          <w:sz w:val="24"/>
          <w:szCs w:val="28"/>
        </w:rPr>
        <w:t>月</w:t>
      </w:r>
      <w:r w:rsidR="002A5FD5" w:rsidRPr="00682230">
        <w:rPr>
          <w:rFonts w:ascii="Times New Roman" w:eastAsia="仿宋_GB2312" w:hAnsi="Times New Roman"/>
          <w:sz w:val="24"/>
          <w:szCs w:val="28"/>
        </w:rPr>
        <w:t>30</w:t>
      </w:r>
      <w:r w:rsidR="002A5FD5" w:rsidRPr="00682230">
        <w:rPr>
          <w:rFonts w:ascii="Times New Roman" w:eastAsia="仿宋_GB2312" w:hAnsi="Times New Roman"/>
          <w:sz w:val="24"/>
          <w:szCs w:val="28"/>
        </w:rPr>
        <w:t>日，</w:t>
      </w:r>
      <w:r w:rsidR="00BF0D45" w:rsidRPr="00682230">
        <w:rPr>
          <w:rFonts w:ascii="Times New Roman" w:eastAsia="仿宋_GB2312" w:hAnsi="Times New Roman"/>
          <w:sz w:val="24"/>
          <w:szCs w:val="28"/>
        </w:rPr>
        <w:t>中国粮油学会</w:t>
      </w:r>
      <w:r w:rsidR="002A5FD5" w:rsidRPr="00682230">
        <w:rPr>
          <w:rFonts w:ascii="Times New Roman" w:eastAsia="仿宋_GB2312" w:hAnsi="Times New Roman"/>
          <w:sz w:val="24"/>
          <w:szCs w:val="28"/>
        </w:rPr>
        <w:t>发布</w:t>
      </w:r>
      <w:r w:rsidR="00BF0D45" w:rsidRPr="00682230">
        <w:rPr>
          <w:rFonts w:ascii="Times New Roman" w:eastAsia="仿宋_GB2312" w:hAnsi="Times New Roman"/>
          <w:sz w:val="24"/>
          <w:szCs w:val="28"/>
        </w:rPr>
        <w:t>《</w:t>
      </w:r>
      <w:r w:rsidRPr="00682230">
        <w:rPr>
          <w:rFonts w:ascii="Times New Roman" w:eastAsia="仿宋_GB2312" w:hAnsi="Times New Roman" w:hint="eastAsia"/>
          <w:sz w:val="24"/>
          <w:szCs w:val="28"/>
        </w:rPr>
        <w:t>关于发布中国粮油学会</w:t>
      </w:r>
      <w:r w:rsidRPr="00682230">
        <w:rPr>
          <w:rFonts w:ascii="Times New Roman" w:eastAsia="仿宋_GB2312" w:hAnsi="Times New Roman" w:hint="eastAsia"/>
          <w:sz w:val="24"/>
          <w:szCs w:val="28"/>
        </w:rPr>
        <w:t>2021</w:t>
      </w:r>
      <w:r w:rsidRPr="00682230">
        <w:rPr>
          <w:rFonts w:ascii="Times New Roman" w:eastAsia="仿宋_GB2312" w:hAnsi="Times New Roman" w:hint="eastAsia"/>
          <w:sz w:val="24"/>
          <w:szCs w:val="28"/>
        </w:rPr>
        <w:t>年第一批团体标准立项公告的通知</w:t>
      </w:r>
      <w:r w:rsidR="00BF0D45" w:rsidRPr="00682230">
        <w:rPr>
          <w:rFonts w:ascii="Times New Roman" w:eastAsia="仿宋_GB2312" w:hAnsi="Times New Roman"/>
          <w:sz w:val="24"/>
          <w:szCs w:val="28"/>
        </w:rPr>
        <w:t>》</w:t>
      </w:r>
      <w:r w:rsidR="002A5FD5" w:rsidRPr="00682230">
        <w:rPr>
          <w:rFonts w:ascii="Times New Roman" w:eastAsia="仿宋_GB2312" w:hAnsi="Times New Roman"/>
          <w:sz w:val="24"/>
          <w:szCs w:val="28"/>
        </w:rPr>
        <w:t>（</w:t>
      </w:r>
      <w:r w:rsidRPr="00682230">
        <w:rPr>
          <w:rFonts w:ascii="Times New Roman" w:eastAsia="仿宋_GB2312" w:hAnsi="Times New Roman" w:hint="eastAsia"/>
          <w:sz w:val="24"/>
          <w:szCs w:val="28"/>
        </w:rPr>
        <w:t>中</w:t>
      </w:r>
      <w:proofErr w:type="gramStart"/>
      <w:r w:rsidRPr="00682230">
        <w:rPr>
          <w:rFonts w:ascii="Times New Roman" w:eastAsia="仿宋_GB2312" w:hAnsi="Times New Roman" w:hint="eastAsia"/>
          <w:sz w:val="24"/>
          <w:szCs w:val="28"/>
        </w:rPr>
        <w:t>粮油学发</w:t>
      </w:r>
      <w:proofErr w:type="gramEnd"/>
      <w:r w:rsidRPr="00682230">
        <w:rPr>
          <w:rFonts w:ascii="Times New Roman" w:eastAsia="仿宋_GB2312" w:hAnsi="Times New Roman" w:hint="eastAsia"/>
          <w:sz w:val="24"/>
          <w:szCs w:val="28"/>
        </w:rPr>
        <w:t>〔</w:t>
      </w:r>
      <w:r w:rsidRPr="00682230">
        <w:rPr>
          <w:rFonts w:ascii="Times New Roman" w:eastAsia="仿宋_GB2312" w:hAnsi="Times New Roman" w:hint="eastAsia"/>
          <w:sz w:val="24"/>
          <w:szCs w:val="28"/>
        </w:rPr>
        <w:t>2021</w:t>
      </w:r>
      <w:r w:rsidRPr="00682230">
        <w:rPr>
          <w:rFonts w:ascii="Times New Roman" w:eastAsia="仿宋_GB2312" w:hAnsi="Times New Roman" w:hint="eastAsia"/>
          <w:sz w:val="24"/>
          <w:szCs w:val="28"/>
        </w:rPr>
        <w:t>〕</w:t>
      </w:r>
      <w:r w:rsidRPr="00682230">
        <w:rPr>
          <w:rFonts w:ascii="Times New Roman" w:eastAsia="仿宋_GB2312" w:hAnsi="Times New Roman" w:hint="eastAsia"/>
          <w:sz w:val="24"/>
          <w:szCs w:val="28"/>
        </w:rPr>
        <w:t>47</w:t>
      </w:r>
      <w:r w:rsidRPr="00682230">
        <w:rPr>
          <w:rFonts w:ascii="Times New Roman" w:eastAsia="仿宋_GB2312" w:hAnsi="Times New Roman" w:hint="eastAsia"/>
          <w:sz w:val="24"/>
          <w:szCs w:val="28"/>
        </w:rPr>
        <w:t>号</w:t>
      </w:r>
      <w:r w:rsidR="002A5FD5" w:rsidRPr="00682230">
        <w:rPr>
          <w:rFonts w:ascii="Times New Roman" w:eastAsia="仿宋_GB2312" w:hAnsi="Times New Roman"/>
          <w:sz w:val="24"/>
          <w:szCs w:val="28"/>
        </w:rPr>
        <w:t>）</w:t>
      </w:r>
      <w:r w:rsidR="00FD7256" w:rsidRPr="00682230">
        <w:rPr>
          <w:rFonts w:ascii="Times New Roman" w:eastAsia="仿宋_GB2312" w:hAnsi="Times New Roman"/>
          <w:sz w:val="24"/>
          <w:szCs w:val="28"/>
        </w:rPr>
        <w:t>及</w:t>
      </w:r>
      <w:r w:rsidRPr="00682230">
        <w:rPr>
          <w:rFonts w:ascii="Times New Roman" w:eastAsia="仿宋_GB2312" w:hAnsi="Times New Roman" w:hint="eastAsia"/>
          <w:sz w:val="24"/>
          <w:szCs w:val="28"/>
        </w:rPr>
        <w:t>中国粮油学会</w:t>
      </w:r>
      <w:r w:rsidRPr="00682230">
        <w:rPr>
          <w:rFonts w:ascii="Times New Roman" w:eastAsia="仿宋_GB2312" w:hAnsi="Times New Roman" w:hint="eastAsia"/>
          <w:sz w:val="24"/>
          <w:szCs w:val="28"/>
        </w:rPr>
        <w:t>2021</w:t>
      </w:r>
      <w:r w:rsidRPr="00682230">
        <w:rPr>
          <w:rFonts w:ascii="Times New Roman" w:eastAsia="仿宋_GB2312" w:hAnsi="Times New Roman" w:hint="eastAsia"/>
          <w:sz w:val="24"/>
          <w:szCs w:val="28"/>
        </w:rPr>
        <w:t>年第一批团体标准立项名单</w:t>
      </w:r>
      <w:r w:rsidR="00DD2243" w:rsidRPr="00682230">
        <w:rPr>
          <w:rFonts w:ascii="Times New Roman" w:eastAsia="仿宋_GB2312" w:hAnsi="Times New Roman"/>
          <w:sz w:val="24"/>
          <w:szCs w:val="28"/>
        </w:rPr>
        <w:t>，</w:t>
      </w:r>
      <w:r w:rsidR="00FD7256" w:rsidRPr="00682230">
        <w:rPr>
          <w:rFonts w:ascii="Times New Roman" w:eastAsia="仿宋_GB2312" w:hAnsi="Times New Roman"/>
          <w:sz w:val="24"/>
          <w:szCs w:val="28"/>
        </w:rPr>
        <w:t>本</w:t>
      </w:r>
      <w:r w:rsidR="00DD2243" w:rsidRPr="00682230">
        <w:rPr>
          <w:rFonts w:ascii="Times New Roman" w:eastAsia="仿宋_GB2312" w:hAnsi="Times New Roman"/>
          <w:sz w:val="24"/>
          <w:szCs w:val="28"/>
        </w:rPr>
        <w:t>标准</w:t>
      </w:r>
      <w:r w:rsidR="00FD7256" w:rsidRPr="00682230">
        <w:rPr>
          <w:rFonts w:ascii="Times New Roman" w:eastAsia="仿宋_GB2312" w:hAnsi="Times New Roman"/>
          <w:sz w:val="24"/>
          <w:szCs w:val="28"/>
        </w:rPr>
        <w:t>获得</w:t>
      </w:r>
      <w:r w:rsidR="00DD2243" w:rsidRPr="00682230">
        <w:rPr>
          <w:rFonts w:ascii="Times New Roman" w:eastAsia="仿宋_GB2312" w:hAnsi="Times New Roman"/>
          <w:sz w:val="24"/>
          <w:szCs w:val="28"/>
        </w:rPr>
        <w:t>立项</w:t>
      </w:r>
      <w:r w:rsidR="0098603C" w:rsidRPr="00682230">
        <w:rPr>
          <w:rFonts w:ascii="Times New Roman" w:eastAsia="仿宋_GB2312" w:hAnsi="Times New Roman"/>
          <w:sz w:val="24"/>
          <w:szCs w:val="28"/>
        </w:rPr>
        <w:t>并成立</w:t>
      </w:r>
      <w:r w:rsidR="00B44B22" w:rsidRPr="00682230">
        <w:rPr>
          <w:rFonts w:ascii="Times New Roman" w:eastAsia="仿宋_GB2312" w:hAnsi="Times New Roman"/>
          <w:sz w:val="24"/>
          <w:szCs w:val="28"/>
        </w:rPr>
        <w:t>标准</w:t>
      </w:r>
      <w:r w:rsidR="0098603C" w:rsidRPr="00682230">
        <w:rPr>
          <w:rFonts w:ascii="Times New Roman" w:eastAsia="仿宋_GB2312" w:hAnsi="Times New Roman"/>
          <w:sz w:val="24"/>
          <w:szCs w:val="28"/>
        </w:rPr>
        <w:t>起草</w:t>
      </w:r>
      <w:r w:rsidR="00B44B22" w:rsidRPr="00682230">
        <w:rPr>
          <w:rFonts w:ascii="Times New Roman" w:eastAsia="仿宋_GB2312" w:hAnsi="Times New Roman"/>
          <w:sz w:val="24"/>
          <w:szCs w:val="28"/>
        </w:rPr>
        <w:t>小</w:t>
      </w:r>
      <w:r w:rsidR="0098603C" w:rsidRPr="00682230">
        <w:rPr>
          <w:rFonts w:ascii="Times New Roman" w:eastAsia="仿宋_GB2312" w:hAnsi="Times New Roman"/>
          <w:sz w:val="24"/>
          <w:szCs w:val="28"/>
        </w:rPr>
        <w:t>组</w:t>
      </w:r>
      <w:r w:rsidR="00DD2243" w:rsidRPr="00682230">
        <w:rPr>
          <w:rFonts w:ascii="Times New Roman" w:eastAsia="仿宋_GB2312" w:hAnsi="Times New Roman"/>
          <w:sz w:val="24"/>
          <w:szCs w:val="28"/>
        </w:rPr>
        <w:t>。</w:t>
      </w:r>
    </w:p>
    <w:p w:rsidR="00EA57FF" w:rsidRPr="00EA57FF" w:rsidRDefault="00EA57FF" w:rsidP="00111478">
      <w:pPr>
        <w:adjustRightInd w:val="0"/>
        <w:snapToGrid w:val="0"/>
        <w:spacing w:line="360" w:lineRule="auto"/>
        <w:ind w:firstLineChars="200" w:firstLine="562"/>
        <w:rPr>
          <w:rFonts w:ascii="仿宋_GB2312" w:eastAsia="仿宋_GB2312"/>
          <w:b/>
          <w:sz w:val="28"/>
          <w:szCs w:val="28"/>
        </w:rPr>
      </w:pPr>
      <w:r w:rsidRPr="001F50F1">
        <w:rPr>
          <w:rFonts w:ascii="仿宋_GB2312" w:eastAsia="仿宋_GB2312" w:hint="eastAsia"/>
          <w:b/>
          <w:sz w:val="28"/>
          <w:szCs w:val="28"/>
        </w:rPr>
        <w:t>2</w:t>
      </w:r>
      <w:r>
        <w:rPr>
          <w:rFonts w:ascii="仿宋_GB2312" w:eastAsia="仿宋_GB2312" w:hint="eastAsia"/>
          <w:b/>
          <w:sz w:val="28"/>
          <w:szCs w:val="28"/>
        </w:rPr>
        <w:t>、收集、查阅、整理相关资料</w:t>
      </w:r>
    </w:p>
    <w:p w:rsidR="00907E31" w:rsidRPr="00682230" w:rsidRDefault="00EA57FF" w:rsidP="00BF0D45">
      <w:pPr>
        <w:adjustRightInd w:val="0"/>
        <w:snapToGrid w:val="0"/>
        <w:spacing w:line="360" w:lineRule="auto"/>
        <w:ind w:firstLineChars="200" w:firstLine="480"/>
        <w:rPr>
          <w:rFonts w:ascii="Times New Roman" w:eastAsia="仿宋_GB2312" w:hAnsi="Times New Roman"/>
          <w:sz w:val="24"/>
          <w:szCs w:val="28"/>
        </w:rPr>
      </w:pPr>
      <w:r w:rsidRPr="00682230">
        <w:rPr>
          <w:rFonts w:ascii="Times New Roman" w:eastAsia="仿宋_GB2312" w:hAnsi="Times New Roman"/>
          <w:sz w:val="24"/>
          <w:szCs w:val="28"/>
        </w:rPr>
        <w:t>根据项目内容确定具体的调研方案和计划后，</w:t>
      </w:r>
      <w:r w:rsidR="00767D45" w:rsidRPr="00682230">
        <w:rPr>
          <w:rFonts w:ascii="Times New Roman" w:eastAsia="仿宋_GB2312" w:hAnsi="Times New Roman"/>
          <w:sz w:val="24"/>
          <w:szCs w:val="28"/>
        </w:rPr>
        <w:t>标准小组按照项目任务要求，迅速开展工作。首先查阅了大量的</w:t>
      </w:r>
      <w:proofErr w:type="gramStart"/>
      <w:r w:rsidR="00767D45" w:rsidRPr="00682230">
        <w:rPr>
          <w:rFonts w:ascii="Times New Roman" w:eastAsia="仿宋_GB2312" w:hAnsi="Times New Roman"/>
          <w:sz w:val="24"/>
          <w:szCs w:val="28"/>
        </w:rPr>
        <w:t>有关</w:t>
      </w:r>
      <w:r w:rsidR="0052096F" w:rsidRPr="00682230">
        <w:rPr>
          <w:rFonts w:ascii="Times New Roman" w:eastAsia="仿宋_GB2312" w:hAnsi="Times New Roman"/>
          <w:sz w:val="24"/>
          <w:szCs w:val="28"/>
        </w:rPr>
        <w:t>低菌小麦粉</w:t>
      </w:r>
      <w:proofErr w:type="gramEnd"/>
      <w:r w:rsidR="0052096F" w:rsidRPr="00682230">
        <w:rPr>
          <w:rFonts w:ascii="Times New Roman" w:eastAsia="仿宋_GB2312" w:hAnsi="Times New Roman"/>
          <w:sz w:val="24"/>
          <w:szCs w:val="28"/>
        </w:rPr>
        <w:t>生产技术规程</w:t>
      </w:r>
      <w:r w:rsidR="00767D45" w:rsidRPr="00682230">
        <w:rPr>
          <w:rFonts w:ascii="Times New Roman" w:eastAsia="仿宋_GB2312" w:hAnsi="Times New Roman"/>
          <w:sz w:val="24"/>
          <w:szCs w:val="28"/>
        </w:rPr>
        <w:t>的国内外文献，</w:t>
      </w:r>
      <w:r w:rsidR="007B5F9A" w:rsidRPr="00682230">
        <w:rPr>
          <w:rFonts w:ascii="Times New Roman" w:eastAsia="仿宋_GB2312" w:hAnsi="Times New Roman"/>
          <w:sz w:val="24"/>
          <w:szCs w:val="28"/>
        </w:rPr>
        <w:t>同时在参考其他谷物或杂粮粉的生产加工技术规程（如</w:t>
      </w:r>
      <w:r w:rsidR="005339D8" w:rsidRPr="00682230">
        <w:rPr>
          <w:rFonts w:ascii="Times New Roman" w:eastAsia="仿宋_GB2312" w:hAnsi="Times New Roman"/>
          <w:sz w:val="24"/>
          <w:szCs w:val="28"/>
        </w:rPr>
        <w:t xml:space="preserve">GB 13122-2016 </w:t>
      </w:r>
      <w:r w:rsidR="005339D8" w:rsidRPr="00682230">
        <w:rPr>
          <w:rFonts w:ascii="Times New Roman" w:eastAsia="仿宋_GB2312" w:hAnsi="Times New Roman"/>
          <w:sz w:val="24"/>
          <w:szCs w:val="28"/>
        </w:rPr>
        <w:t>食品安全国家标准</w:t>
      </w:r>
      <w:r w:rsidR="005339D8" w:rsidRPr="00682230">
        <w:rPr>
          <w:rFonts w:ascii="Times New Roman" w:eastAsia="仿宋_GB2312" w:hAnsi="Times New Roman"/>
          <w:sz w:val="24"/>
          <w:szCs w:val="28"/>
        </w:rPr>
        <w:t xml:space="preserve"> </w:t>
      </w:r>
      <w:r w:rsidR="005339D8" w:rsidRPr="00682230">
        <w:rPr>
          <w:rFonts w:ascii="Times New Roman" w:eastAsia="仿宋_GB2312" w:hAnsi="Times New Roman"/>
          <w:sz w:val="24"/>
          <w:szCs w:val="28"/>
        </w:rPr>
        <w:t>谷物加工卫生规范；</w:t>
      </w:r>
      <w:r w:rsidR="00D832DE" w:rsidRPr="00682230">
        <w:rPr>
          <w:rFonts w:ascii="Times New Roman" w:eastAsia="仿宋_GB2312" w:hAnsi="Times New Roman"/>
          <w:sz w:val="24"/>
          <w:szCs w:val="28"/>
        </w:rPr>
        <w:t xml:space="preserve">GB 13122-1991 </w:t>
      </w:r>
      <w:r w:rsidR="00D832DE" w:rsidRPr="00682230">
        <w:rPr>
          <w:rFonts w:ascii="Times New Roman" w:eastAsia="仿宋_GB2312" w:hAnsi="Times New Roman"/>
          <w:sz w:val="24"/>
          <w:szCs w:val="28"/>
        </w:rPr>
        <w:t>面粉厂卫生规范；</w:t>
      </w:r>
      <w:r w:rsidR="00E614CD" w:rsidRPr="00682230">
        <w:rPr>
          <w:rFonts w:ascii="Times New Roman" w:eastAsia="仿宋_GB2312" w:hAnsi="Times New Roman"/>
          <w:sz w:val="24"/>
          <w:szCs w:val="28"/>
        </w:rPr>
        <w:t xml:space="preserve">DB32T 563-2009 </w:t>
      </w:r>
      <w:r w:rsidR="00E614CD" w:rsidRPr="00682230">
        <w:rPr>
          <w:rFonts w:ascii="Times New Roman" w:eastAsia="仿宋_GB2312" w:hAnsi="Times New Roman"/>
          <w:sz w:val="24"/>
          <w:szCs w:val="28"/>
        </w:rPr>
        <w:t>有机稻米生产加工技术规程；</w:t>
      </w:r>
      <w:r w:rsidR="005339D8" w:rsidRPr="00682230">
        <w:rPr>
          <w:rFonts w:ascii="Times New Roman" w:eastAsia="仿宋_GB2312" w:hAnsi="Times New Roman"/>
          <w:sz w:val="24"/>
          <w:szCs w:val="28"/>
        </w:rPr>
        <w:t xml:space="preserve">TCDNX 033-2020 </w:t>
      </w:r>
      <w:r w:rsidR="005339D8" w:rsidRPr="00682230">
        <w:rPr>
          <w:rFonts w:ascii="Times New Roman" w:eastAsia="仿宋_GB2312" w:hAnsi="Times New Roman"/>
          <w:sz w:val="24"/>
          <w:szCs w:val="28"/>
        </w:rPr>
        <w:t>农产品地理标志</w:t>
      </w:r>
      <w:r w:rsidR="005339D8" w:rsidRPr="00682230">
        <w:rPr>
          <w:rFonts w:ascii="Times New Roman" w:eastAsia="仿宋_GB2312" w:hAnsi="Times New Roman"/>
          <w:sz w:val="24"/>
          <w:szCs w:val="28"/>
        </w:rPr>
        <w:t xml:space="preserve"> </w:t>
      </w:r>
      <w:r w:rsidR="005339D8" w:rsidRPr="00682230">
        <w:rPr>
          <w:rFonts w:ascii="Times New Roman" w:eastAsia="仿宋_GB2312" w:hAnsi="Times New Roman"/>
          <w:sz w:val="24"/>
          <w:szCs w:val="28"/>
        </w:rPr>
        <w:t>常德香米</w:t>
      </w:r>
      <w:r w:rsidR="005339D8" w:rsidRPr="00682230">
        <w:rPr>
          <w:rFonts w:ascii="Times New Roman" w:eastAsia="仿宋_GB2312" w:hAnsi="Times New Roman"/>
          <w:sz w:val="24"/>
          <w:szCs w:val="28"/>
        </w:rPr>
        <w:t xml:space="preserve"> </w:t>
      </w:r>
      <w:r w:rsidR="005339D8" w:rsidRPr="00682230">
        <w:rPr>
          <w:rFonts w:ascii="Times New Roman" w:eastAsia="仿宋_GB2312" w:hAnsi="Times New Roman"/>
          <w:sz w:val="24"/>
          <w:szCs w:val="28"/>
        </w:rPr>
        <w:t>第</w:t>
      </w:r>
      <w:r w:rsidR="005339D8" w:rsidRPr="00682230">
        <w:rPr>
          <w:rFonts w:ascii="Times New Roman" w:eastAsia="仿宋_GB2312" w:hAnsi="Times New Roman"/>
          <w:sz w:val="24"/>
          <w:szCs w:val="28"/>
        </w:rPr>
        <w:t>4</w:t>
      </w:r>
      <w:r w:rsidR="005339D8" w:rsidRPr="00682230">
        <w:rPr>
          <w:rFonts w:ascii="Times New Roman" w:eastAsia="仿宋_GB2312" w:hAnsi="Times New Roman"/>
          <w:sz w:val="24"/>
          <w:szCs w:val="28"/>
        </w:rPr>
        <w:t>部分：稻米加工技术规程；</w:t>
      </w:r>
      <w:r w:rsidR="005339D8" w:rsidRPr="00682230">
        <w:rPr>
          <w:rFonts w:ascii="Times New Roman" w:eastAsia="仿宋_GB2312" w:hAnsi="Times New Roman"/>
          <w:sz w:val="24"/>
          <w:szCs w:val="28"/>
        </w:rPr>
        <w:t xml:space="preserve">NYT 5190-2002 </w:t>
      </w:r>
      <w:r w:rsidR="005339D8" w:rsidRPr="00682230">
        <w:rPr>
          <w:rFonts w:ascii="Times New Roman" w:eastAsia="仿宋_GB2312" w:hAnsi="Times New Roman"/>
          <w:sz w:val="24"/>
          <w:szCs w:val="28"/>
        </w:rPr>
        <w:t>无公害食品</w:t>
      </w:r>
      <w:r w:rsidR="005339D8" w:rsidRPr="00682230">
        <w:rPr>
          <w:rFonts w:ascii="Times New Roman" w:eastAsia="仿宋_GB2312" w:hAnsi="Times New Roman"/>
          <w:sz w:val="24"/>
          <w:szCs w:val="28"/>
        </w:rPr>
        <w:t xml:space="preserve"> </w:t>
      </w:r>
      <w:r w:rsidR="005339D8" w:rsidRPr="00682230">
        <w:rPr>
          <w:rFonts w:ascii="Times New Roman" w:eastAsia="仿宋_GB2312" w:hAnsi="Times New Roman"/>
          <w:sz w:val="24"/>
          <w:szCs w:val="28"/>
        </w:rPr>
        <w:t>稻米加工技术规范；</w:t>
      </w:r>
      <w:r w:rsidR="005339D8" w:rsidRPr="00682230">
        <w:rPr>
          <w:rFonts w:ascii="Times New Roman" w:eastAsia="仿宋_GB2312" w:hAnsi="Times New Roman"/>
          <w:sz w:val="24"/>
          <w:szCs w:val="28"/>
        </w:rPr>
        <w:t xml:space="preserve">NYT 1733-2009 </w:t>
      </w:r>
      <w:r w:rsidR="005339D8" w:rsidRPr="00682230">
        <w:rPr>
          <w:rFonts w:ascii="Times New Roman" w:eastAsia="仿宋_GB2312" w:hAnsi="Times New Roman"/>
          <w:sz w:val="24"/>
          <w:szCs w:val="28"/>
        </w:rPr>
        <w:t>有机食品</w:t>
      </w:r>
      <w:r w:rsidR="005339D8" w:rsidRPr="00682230">
        <w:rPr>
          <w:rFonts w:ascii="Times New Roman" w:eastAsia="仿宋_GB2312" w:hAnsi="Times New Roman"/>
          <w:sz w:val="24"/>
          <w:szCs w:val="28"/>
        </w:rPr>
        <w:t xml:space="preserve"> </w:t>
      </w:r>
      <w:r w:rsidR="005339D8" w:rsidRPr="00682230">
        <w:rPr>
          <w:rFonts w:ascii="Times New Roman" w:eastAsia="仿宋_GB2312" w:hAnsi="Times New Roman"/>
          <w:sz w:val="24"/>
          <w:szCs w:val="28"/>
        </w:rPr>
        <w:t>水稻生产技术规程；</w:t>
      </w:r>
      <w:r w:rsidR="005339D8" w:rsidRPr="00682230">
        <w:rPr>
          <w:rFonts w:ascii="Times New Roman" w:eastAsia="仿宋_GB2312" w:hAnsi="Times New Roman"/>
          <w:sz w:val="24"/>
          <w:szCs w:val="28"/>
        </w:rPr>
        <w:t xml:space="preserve">NYT 5117-2002 </w:t>
      </w:r>
      <w:r w:rsidR="005339D8" w:rsidRPr="00682230">
        <w:rPr>
          <w:rFonts w:ascii="Times New Roman" w:eastAsia="仿宋_GB2312" w:hAnsi="Times New Roman"/>
          <w:sz w:val="24"/>
          <w:szCs w:val="28"/>
        </w:rPr>
        <w:t>无公害食品</w:t>
      </w:r>
      <w:r w:rsidR="005339D8" w:rsidRPr="00682230">
        <w:rPr>
          <w:rFonts w:ascii="Times New Roman" w:eastAsia="仿宋_GB2312" w:hAnsi="Times New Roman"/>
          <w:sz w:val="24"/>
          <w:szCs w:val="28"/>
        </w:rPr>
        <w:t xml:space="preserve"> </w:t>
      </w:r>
      <w:r w:rsidR="005339D8" w:rsidRPr="00682230">
        <w:rPr>
          <w:rFonts w:ascii="Times New Roman" w:eastAsia="仿宋_GB2312" w:hAnsi="Times New Roman"/>
          <w:sz w:val="24"/>
          <w:szCs w:val="28"/>
        </w:rPr>
        <w:t>水稻生产技术规程；</w:t>
      </w:r>
      <w:r w:rsidR="007B5F9A" w:rsidRPr="00682230">
        <w:rPr>
          <w:rFonts w:ascii="Times New Roman" w:eastAsia="仿宋_GB2312" w:hAnsi="Times New Roman"/>
          <w:sz w:val="24"/>
          <w:szCs w:val="28"/>
        </w:rPr>
        <w:t xml:space="preserve">DB34T 3257-2018 </w:t>
      </w:r>
      <w:r w:rsidR="007B5F9A" w:rsidRPr="00682230">
        <w:rPr>
          <w:rFonts w:ascii="Times New Roman" w:eastAsia="仿宋_GB2312" w:hAnsi="Times New Roman"/>
          <w:sz w:val="24"/>
          <w:szCs w:val="28"/>
        </w:rPr>
        <w:t>黑色五谷杂粮粉生产加工技术规程；</w:t>
      </w:r>
      <w:r w:rsidR="007B5F9A" w:rsidRPr="00682230">
        <w:rPr>
          <w:rFonts w:ascii="Times New Roman" w:eastAsia="仿宋_GB2312" w:hAnsi="Times New Roman"/>
          <w:sz w:val="24"/>
          <w:szCs w:val="28"/>
        </w:rPr>
        <w:t xml:space="preserve">DB34T 3258-2018 </w:t>
      </w:r>
      <w:r w:rsidR="007B5F9A" w:rsidRPr="00682230">
        <w:rPr>
          <w:rFonts w:ascii="Times New Roman" w:eastAsia="仿宋_GB2312" w:hAnsi="Times New Roman"/>
          <w:sz w:val="24"/>
          <w:szCs w:val="28"/>
        </w:rPr>
        <w:t>全谷物粉</w:t>
      </w:r>
      <w:r w:rsidR="007B5F9A" w:rsidRPr="00682230">
        <w:rPr>
          <w:rFonts w:ascii="Times New Roman" w:eastAsia="仿宋_GB2312" w:hAnsi="Times New Roman"/>
          <w:sz w:val="24"/>
          <w:szCs w:val="28"/>
        </w:rPr>
        <w:t xml:space="preserve"> </w:t>
      </w:r>
      <w:r w:rsidR="007B5F9A" w:rsidRPr="00682230">
        <w:rPr>
          <w:rFonts w:ascii="Times New Roman" w:eastAsia="仿宋_GB2312" w:hAnsi="Times New Roman"/>
          <w:sz w:val="24"/>
          <w:szCs w:val="28"/>
        </w:rPr>
        <w:t>荞麦粉生产加工技术规程；</w:t>
      </w:r>
      <w:r w:rsidR="007B5F9A" w:rsidRPr="00682230">
        <w:rPr>
          <w:rFonts w:ascii="Times New Roman" w:eastAsia="仿宋_GB2312" w:hAnsi="Times New Roman"/>
          <w:sz w:val="24"/>
          <w:szCs w:val="28"/>
        </w:rPr>
        <w:t xml:space="preserve">DB34T 3259-2018 </w:t>
      </w:r>
      <w:r w:rsidR="007B5F9A" w:rsidRPr="00682230">
        <w:rPr>
          <w:rFonts w:ascii="Times New Roman" w:eastAsia="仿宋_GB2312" w:hAnsi="Times New Roman"/>
          <w:sz w:val="24"/>
          <w:szCs w:val="28"/>
        </w:rPr>
        <w:t>全谷物粉</w:t>
      </w:r>
      <w:r w:rsidR="007B5F9A" w:rsidRPr="00682230">
        <w:rPr>
          <w:rFonts w:ascii="Times New Roman" w:eastAsia="仿宋_GB2312" w:hAnsi="Times New Roman"/>
          <w:sz w:val="24"/>
          <w:szCs w:val="28"/>
        </w:rPr>
        <w:t xml:space="preserve"> </w:t>
      </w:r>
      <w:r w:rsidR="007B5F9A" w:rsidRPr="00682230">
        <w:rPr>
          <w:rFonts w:ascii="Times New Roman" w:eastAsia="仿宋_GB2312" w:hAnsi="Times New Roman"/>
          <w:sz w:val="24"/>
          <w:szCs w:val="28"/>
        </w:rPr>
        <w:t>燕麦粉生产加工技术规程等），</w:t>
      </w:r>
      <w:r w:rsidR="007B5F9A" w:rsidRPr="00682230">
        <w:rPr>
          <w:rFonts w:ascii="Times New Roman" w:eastAsia="仿宋_GB2312" w:hAnsi="Times New Roman"/>
          <w:sz w:val="24"/>
          <w:szCs w:val="28"/>
        </w:rPr>
        <w:t xml:space="preserve">DB14T 2043-2020 </w:t>
      </w:r>
      <w:r w:rsidR="007B5F9A" w:rsidRPr="00682230">
        <w:rPr>
          <w:rFonts w:ascii="Times New Roman" w:eastAsia="仿宋_GB2312" w:hAnsi="Times New Roman"/>
          <w:sz w:val="24"/>
          <w:szCs w:val="28"/>
        </w:rPr>
        <w:t>山西好粮油</w:t>
      </w:r>
      <w:r w:rsidR="007B5F9A" w:rsidRPr="00682230">
        <w:rPr>
          <w:rFonts w:ascii="Times New Roman" w:eastAsia="仿宋_GB2312" w:hAnsi="Times New Roman"/>
          <w:sz w:val="24"/>
          <w:szCs w:val="28"/>
        </w:rPr>
        <w:t xml:space="preserve"> </w:t>
      </w:r>
      <w:r w:rsidR="007B5F9A" w:rsidRPr="00682230">
        <w:rPr>
          <w:rFonts w:ascii="Times New Roman" w:eastAsia="仿宋_GB2312" w:hAnsi="Times New Roman"/>
          <w:sz w:val="24"/>
          <w:szCs w:val="28"/>
        </w:rPr>
        <w:t>生产质量控制规范以及其他食品清洁化生产技术规程（如</w:t>
      </w:r>
      <w:r w:rsidR="007B5F9A" w:rsidRPr="00682230">
        <w:rPr>
          <w:rFonts w:ascii="Times New Roman" w:eastAsia="仿宋_GB2312" w:hAnsi="Times New Roman"/>
          <w:sz w:val="24"/>
          <w:szCs w:val="28"/>
        </w:rPr>
        <w:t>DB65T4129-2018-</w:t>
      </w:r>
      <w:r w:rsidR="007B5F9A" w:rsidRPr="00682230">
        <w:rPr>
          <w:rFonts w:ascii="Times New Roman" w:eastAsia="仿宋_GB2312" w:hAnsi="Times New Roman"/>
          <w:sz w:val="24"/>
          <w:szCs w:val="28"/>
        </w:rPr>
        <w:t>番茄行业</w:t>
      </w:r>
      <w:r w:rsidR="007B5F9A" w:rsidRPr="00682230">
        <w:rPr>
          <w:rFonts w:ascii="Times New Roman" w:eastAsia="仿宋_GB2312" w:hAnsi="Times New Roman"/>
          <w:sz w:val="24"/>
          <w:szCs w:val="28"/>
        </w:rPr>
        <w:t>-</w:t>
      </w:r>
      <w:r w:rsidR="007B5F9A" w:rsidRPr="00682230">
        <w:rPr>
          <w:rFonts w:ascii="Times New Roman" w:eastAsia="仿宋_GB2312" w:hAnsi="Times New Roman"/>
          <w:sz w:val="24"/>
          <w:szCs w:val="28"/>
        </w:rPr>
        <w:t>清洁生产标准；</w:t>
      </w:r>
      <w:r w:rsidR="007B5F9A" w:rsidRPr="00682230">
        <w:rPr>
          <w:rFonts w:ascii="Times New Roman" w:eastAsia="仿宋_GB2312" w:hAnsi="Times New Roman"/>
          <w:sz w:val="24"/>
          <w:szCs w:val="28"/>
        </w:rPr>
        <w:t>DB32T2199-2012-</w:t>
      </w:r>
      <w:r w:rsidR="007B5F9A" w:rsidRPr="00682230">
        <w:rPr>
          <w:rFonts w:ascii="Times New Roman" w:eastAsia="仿宋_GB2312" w:hAnsi="Times New Roman"/>
          <w:sz w:val="24"/>
          <w:szCs w:val="28"/>
        </w:rPr>
        <w:t>食用菌</w:t>
      </w:r>
      <w:r w:rsidR="007B5F9A" w:rsidRPr="00682230">
        <w:rPr>
          <w:rFonts w:ascii="Times New Roman" w:eastAsia="仿宋_GB2312" w:hAnsi="Times New Roman"/>
          <w:sz w:val="24"/>
          <w:szCs w:val="28"/>
        </w:rPr>
        <w:t>-</w:t>
      </w:r>
      <w:r w:rsidR="007B5F9A" w:rsidRPr="00682230">
        <w:rPr>
          <w:rFonts w:ascii="Times New Roman" w:eastAsia="仿宋_GB2312" w:hAnsi="Times New Roman"/>
          <w:sz w:val="24"/>
          <w:szCs w:val="28"/>
        </w:rPr>
        <w:t>食用菌清洁生产技术规程；</w:t>
      </w:r>
      <w:r w:rsidR="007B5F9A" w:rsidRPr="00682230">
        <w:rPr>
          <w:rFonts w:ascii="Times New Roman" w:eastAsia="仿宋_GB2312" w:hAnsi="Times New Roman"/>
          <w:sz w:val="24"/>
          <w:szCs w:val="28"/>
        </w:rPr>
        <w:t xml:space="preserve">DB13T 2222-2015 </w:t>
      </w:r>
      <w:r w:rsidR="007B5F9A" w:rsidRPr="00682230">
        <w:rPr>
          <w:rFonts w:ascii="Times New Roman" w:eastAsia="仿宋_GB2312" w:hAnsi="Times New Roman"/>
          <w:sz w:val="24"/>
          <w:szCs w:val="28"/>
        </w:rPr>
        <w:t>酿酒葡萄清洁生产技术规程；</w:t>
      </w:r>
      <w:r w:rsidR="007B5F9A" w:rsidRPr="00682230">
        <w:rPr>
          <w:rFonts w:ascii="Times New Roman" w:eastAsia="仿宋_GB2312" w:hAnsi="Times New Roman"/>
          <w:sz w:val="24"/>
          <w:szCs w:val="28"/>
        </w:rPr>
        <w:t xml:space="preserve">DB41T 715-2012 </w:t>
      </w:r>
      <w:r w:rsidR="007B5F9A" w:rsidRPr="00682230">
        <w:rPr>
          <w:rFonts w:ascii="Times New Roman" w:eastAsia="仿宋_GB2312" w:hAnsi="Times New Roman"/>
          <w:sz w:val="24"/>
          <w:szCs w:val="28"/>
        </w:rPr>
        <w:t>信阳毛尖茶清洁化生产技术规程等）的基础上，</w:t>
      </w:r>
      <w:r w:rsidR="00D832DE" w:rsidRPr="00682230">
        <w:rPr>
          <w:rFonts w:ascii="Times New Roman" w:eastAsia="仿宋_GB2312" w:hAnsi="Times New Roman"/>
          <w:sz w:val="24"/>
          <w:szCs w:val="28"/>
        </w:rPr>
        <w:t>根据</w:t>
      </w:r>
      <w:r w:rsidR="00D832DE" w:rsidRPr="00682230">
        <w:rPr>
          <w:rFonts w:ascii="Times New Roman" w:eastAsia="仿宋_GB2312" w:hAnsi="Times New Roman"/>
          <w:sz w:val="24"/>
          <w:szCs w:val="28"/>
        </w:rPr>
        <w:t>GBT25973-2010-</w:t>
      </w:r>
      <w:r w:rsidR="00D832DE" w:rsidRPr="00682230">
        <w:rPr>
          <w:rFonts w:ascii="Times New Roman" w:eastAsia="仿宋_GB2312" w:hAnsi="Times New Roman"/>
          <w:sz w:val="24"/>
          <w:szCs w:val="28"/>
        </w:rPr>
        <w:t>工业企业清洁生产审核</w:t>
      </w:r>
      <w:r w:rsidR="00D832DE" w:rsidRPr="00682230">
        <w:rPr>
          <w:rFonts w:ascii="Times New Roman" w:eastAsia="仿宋_GB2312" w:hAnsi="Times New Roman"/>
          <w:sz w:val="24"/>
          <w:szCs w:val="28"/>
        </w:rPr>
        <w:t xml:space="preserve"> </w:t>
      </w:r>
      <w:r w:rsidR="00D832DE" w:rsidRPr="00682230">
        <w:rPr>
          <w:rFonts w:ascii="Times New Roman" w:eastAsia="仿宋_GB2312" w:hAnsi="Times New Roman"/>
          <w:sz w:val="24"/>
          <w:szCs w:val="28"/>
        </w:rPr>
        <w:t>技术导则，</w:t>
      </w:r>
      <w:r w:rsidR="00767D45" w:rsidRPr="00682230">
        <w:rPr>
          <w:rFonts w:ascii="Times New Roman" w:eastAsia="仿宋_GB2312" w:hAnsi="Times New Roman"/>
          <w:sz w:val="24"/>
          <w:szCs w:val="28"/>
        </w:rPr>
        <w:t>对</w:t>
      </w:r>
      <w:r w:rsidR="00907E31" w:rsidRPr="00682230">
        <w:rPr>
          <w:rFonts w:ascii="Times New Roman" w:eastAsia="仿宋_GB2312" w:hAnsi="Times New Roman"/>
          <w:sz w:val="24"/>
          <w:szCs w:val="28"/>
        </w:rPr>
        <w:t>小麦粉的清洁生产全程涉及的原料要求、环境要求、清理要求、润麦要求、制粉要求、配粉要求和物流要求等进行了</w:t>
      </w:r>
      <w:r w:rsidR="00662524" w:rsidRPr="00682230">
        <w:rPr>
          <w:rFonts w:ascii="Times New Roman" w:eastAsia="仿宋_GB2312" w:hAnsi="Times New Roman"/>
          <w:sz w:val="24"/>
          <w:szCs w:val="28"/>
        </w:rPr>
        <w:t>归纳、总结。</w:t>
      </w:r>
    </w:p>
    <w:p w:rsidR="001F50F1" w:rsidRDefault="00653AC7" w:rsidP="00111478">
      <w:pPr>
        <w:adjustRightInd w:val="0"/>
        <w:snapToGrid w:val="0"/>
        <w:spacing w:line="360" w:lineRule="auto"/>
        <w:ind w:firstLineChars="200" w:firstLine="562"/>
        <w:rPr>
          <w:rFonts w:ascii="仿宋_GB2312" w:eastAsia="仿宋_GB2312"/>
          <w:b/>
          <w:sz w:val="28"/>
          <w:szCs w:val="28"/>
        </w:rPr>
      </w:pPr>
      <w:r>
        <w:rPr>
          <w:rFonts w:ascii="仿宋_GB2312" w:eastAsia="仿宋_GB2312" w:hint="eastAsia"/>
          <w:b/>
          <w:sz w:val="28"/>
          <w:szCs w:val="28"/>
        </w:rPr>
        <w:t>3</w:t>
      </w:r>
      <w:r w:rsidR="00841EE5">
        <w:rPr>
          <w:rFonts w:ascii="仿宋_GB2312" w:eastAsia="仿宋_GB2312" w:hint="eastAsia"/>
          <w:b/>
          <w:sz w:val="28"/>
          <w:szCs w:val="28"/>
        </w:rPr>
        <w:t>、</w:t>
      </w:r>
      <w:r w:rsidR="001C39A6">
        <w:rPr>
          <w:rFonts w:ascii="仿宋_GB2312" w:eastAsia="仿宋_GB2312" w:hint="eastAsia"/>
          <w:b/>
          <w:sz w:val="28"/>
          <w:szCs w:val="28"/>
        </w:rPr>
        <w:t>标准起草稿修订及</w:t>
      </w:r>
      <w:r w:rsidR="00BF6273">
        <w:rPr>
          <w:rFonts w:ascii="仿宋_GB2312" w:eastAsia="仿宋_GB2312" w:hint="eastAsia"/>
          <w:b/>
          <w:sz w:val="28"/>
          <w:szCs w:val="28"/>
        </w:rPr>
        <w:t>团体标准</w:t>
      </w:r>
      <w:r w:rsidR="00575A8A">
        <w:rPr>
          <w:rFonts w:ascii="仿宋_GB2312" w:eastAsia="仿宋_GB2312" w:hint="eastAsia"/>
          <w:b/>
          <w:sz w:val="28"/>
          <w:szCs w:val="28"/>
        </w:rPr>
        <w:t>实施方案</w:t>
      </w:r>
      <w:r w:rsidR="001C39A6">
        <w:rPr>
          <w:rFonts w:ascii="仿宋_GB2312" w:eastAsia="仿宋_GB2312" w:hint="eastAsia"/>
          <w:b/>
          <w:sz w:val="28"/>
          <w:szCs w:val="28"/>
        </w:rPr>
        <w:t>提交</w:t>
      </w:r>
    </w:p>
    <w:p w:rsidR="001C39A6" w:rsidRPr="00682230" w:rsidRDefault="001C39A6" w:rsidP="001C39A6">
      <w:pPr>
        <w:adjustRightInd w:val="0"/>
        <w:snapToGrid w:val="0"/>
        <w:spacing w:line="360" w:lineRule="auto"/>
        <w:ind w:firstLineChars="200" w:firstLine="480"/>
        <w:rPr>
          <w:rFonts w:ascii="仿宋_GB2312" w:eastAsia="仿宋_GB2312"/>
          <w:b/>
          <w:sz w:val="24"/>
          <w:szCs w:val="28"/>
        </w:rPr>
      </w:pPr>
      <w:r w:rsidRPr="00682230">
        <w:rPr>
          <w:rFonts w:ascii="Times New Roman" w:eastAsia="仿宋_GB2312" w:hAnsi="Times New Roman" w:hint="eastAsia"/>
          <w:sz w:val="24"/>
          <w:szCs w:val="28"/>
        </w:rPr>
        <w:t>江南大学创建了名为“</w:t>
      </w:r>
      <w:r w:rsidR="0052096F" w:rsidRPr="00682230">
        <w:rPr>
          <w:rFonts w:ascii="Times New Roman" w:eastAsia="仿宋_GB2312" w:hAnsi="Times New Roman" w:hint="eastAsia"/>
          <w:sz w:val="24"/>
          <w:szCs w:val="28"/>
        </w:rPr>
        <w:t>低菌小麦粉生产技术规程</w:t>
      </w:r>
      <w:r w:rsidRPr="00682230">
        <w:rPr>
          <w:rFonts w:ascii="Times New Roman" w:eastAsia="仿宋_GB2312" w:hAnsi="Times New Roman" w:hint="eastAsia"/>
          <w:sz w:val="24"/>
          <w:szCs w:val="28"/>
        </w:rPr>
        <w:t>团体标准”讨论群的</w:t>
      </w:r>
      <w:proofErr w:type="gramStart"/>
      <w:r w:rsidRPr="00682230">
        <w:rPr>
          <w:rFonts w:ascii="Times New Roman" w:eastAsia="仿宋_GB2312" w:hAnsi="Times New Roman" w:hint="eastAsia"/>
          <w:sz w:val="24"/>
          <w:szCs w:val="28"/>
        </w:rPr>
        <w:t>微信交流群</w:t>
      </w:r>
      <w:proofErr w:type="gramEnd"/>
      <w:r w:rsidRPr="00682230">
        <w:rPr>
          <w:rFonts w:ascii="Times New Roman" w:eastAsia="仿宋_GB2312" w:hAnsi="Times New Roman" w:hint="eastAsia"/>
          <w:sz w:val="24"/>
          <w:szCs w:val="28"/>
        </w:rPr>
        <w:t>，截止</w:t>
      </w:r>
      <w:r w:rsidRPr="00682230">
        <w:rPr>
          <w:rFonts w:ascii="Times New Roman" w:eastAsia="仿宋_GB2312" w:hAnsi="Times New Roman" w:hint="eastAsia"/>
          <w:sz w:val="24"/>
          <w:szCs w:val="28"/>
        </w:rPr>
        <w:t>20</w:t>
      </w:r>
      <w:r w:rsidRPr="00682230">
        <w:rPr>
          <w:rFonts w:ascii="Times New Roman" w:eastAsia="仿宋_GB2312" w:hAnsi="Times New Roman"/>
          <w:sz w:val="24"/>
          <w:szCs w:val="28"/>
        </w:rPr>
        <w:t>21</w:t>
      </w:r>
      <w:r w:rsidRPr="00682230">
        <w:rPr>
          <w:rFonts w:ascii="Times New Roman" w:eastAsia="仿宋_GB2312" w:hAnsi="Times New Roman" w:hint="eastAsia"/>
          <w:sz w:val="24"/>
          <w:szCs w:val="28"/>
        </w:rPr>
        <w:t>年</w:t>
      </w:r>
      <w:r w:rsidRPr="00682230">
        <w:rPr>
          <w:rFonts w:ascii="Times New Roman" w:eastAsia="仿宋_GB2312" w:hAnsi="Times New Roman"/>
          <w:sz w:val="24"/>
          <w:szCs w:val="28"/>
        </w:rPr>
        <w:t>12</w:t>
      </w:r>
      <w:r w:rsidR="00810C2A" w:rsidRPr="00682230">
        <w:rPr>
          <w:rFonts w:ascii="Times New Roman" w:eastAsia="仿宋_GB2312" w:hAnsi="Times New Roman" w:hint="eastAsia"/>
          <w:sz w:val="24"/>
          <w:szCs w:val="28"/>
        </w:rPr>
        <w:t>月</w:t>
      </w:r>
      <w:r w:rsidRPr="00682230">
        <w:rPr>
          <w:rFonts w:ascii="Times New Roman" w:eastAsia="仿宋_GB2312" w:hAnsi="Times New Roman" w:hint="eastAsia"/>
          <w:sz w:val="24"/>
          <w:szCs w:val="28"/>
        </w:rPr>
        <w:t>，交流群中的企业人士已达</w:t>
      </w:r>
      <w:r w:rsidRPr="00682230">
        <w:rPr>
          <w:rFonts w:ascii="Times New Roman" w:eastAsia="仿宋_GB2312" w:hAnsi="Times New Roman"/>
          <w:sz w:val="24"/>
          <w:szCs w:val="28"/>
        </w:rPr>
        <w:t>30</w:t>
      </w:r>
      <w:r w:rsidRPr="00682230">
        <w:rPr>
          <w:rFonts w:ascii="Times New Roman" w:eastAsia="仿宋_GB2312" w:hAnsi="Times New Roman" w:hint="eastAsia"/>
          <w:sz w:val="24"/>
          <w:szCs w:val="28"/>
        </w:rPr>
        <w:t>余人，汇聚了国内规模各异的核心小麦粉</w:t>
      </w:r>
      <w:r w:rsidR="00D01276" w:rsidRPr="00682230">
        <w:rPr>
          <w:rFonts w:ascii="Times New Roman" w:eastAsia="仿宋_GB2312" w:hAnsi="Times New Roman" w:hint="eastAsia"/>
          <w:sz w:val="24"/>
          <w:szCs w:val="28"/>
        </w:rPr>
        <w:t>加工</w:t>
      </w:r>
      <w:r w:rsidRPr="00682230">
        <w:rPr>
          <w:rFonts w:ascii="Times New Roman" w:eastAsia="仿宋_GB2312" w:hAnsi="Times New Roman" w:hint="eastAsia"/>
          <w:sz w:val="24"/>
          <w:szCs w:val="28"/>
        </w:rPr>
        <w:t>企业。在制定标准的各个阶段，以在线交流的方式开展过</w:t>
      </w:r>
      <w:r w:rsidRPr="00682230">
        <w:rPr>
          <w:rFonts w:ascii="Times New Roman" w:eastAsia="仿宋_GB2312" w:hAnsi="Times New Roman" w:hint="eastAsia"/>
          <w:sz w:val="24"/>
          <w:szCs w:val="28"/>
        </w:rPr>
        <w:lastRenderedPageBreak/>
        <w:t>多次讨论，征集了很多宝贵建议，</w:t>
      </w:r>
      <w:r w:rsidR="007A3738" w:rsidRPr="00682230">
        <w:rPr>
          <w:rFonts w:ascii="Times New Roman" w:eastAsia="仿宋_GB2312" w:hAnsi="Times New Roman" w:hint="eastAsia"/>
          <w:sz w:val="24"/>
          <w:szCs w:val="28"/>
        </w:rPr>
        <w:t>结合多家参与单位书面的意见，</w:t>
      </w:r>
      <w:r w:rsidRPr="00682230">
        <w:rPr>
          <w:rFonts w:ascii="Times New Roman" w:eastAsia="仿宋_GB2312" w:hAnsi="Times New Roman" w:hint="eastAsia"/>
          <w:sz w:val="24"/>
          <w:szCs w:val="28"/>
        </w:rPr>
        <w:t>进行了多次标准小修工作。</w:t>
      </w:r>
      <w:r w:rsidRPr="00682230">
        <w:rPr>
          <w:rFonts w:ascii="Times New Roman" w:eastAsia="仿宋_GB2312" w:hAnsi="Times New Roman"/>
          <w:sz w:val="24"/>
          <w:szCs w:val="28"/>
        </w:rPr>
        <w:t>标准起草小组于</w:t>
      </w:r>
      <w:r w:rsidRPr="00682230">
        <w:rPr>
          <w:rFonts w:ascii="Times New Roman" w:eastAsia="仿宋_GB2312" w:hAnsi="Times New Roman"/>
          <w:sz w:val="24"/>
          <w:szCs w:val="28"/>
        </w:rPr>
        <w:t>2021</w:t>
      </w:r>
      <w:r w:rsidRPr="00682230">
        <w:rPr>
          <w:rFonts w:ascii="Times New Roman" w:eastAsia="仿宋_GB2312" w:hAnsi="Times New Roman"/>
          <w:sz w:val="24"/>
          <w:szCs w:val="28"/>
        </w:rPr>
        <w:t>年</w:t>
      </w:r>
      <w:r w:rsidRPr="00682230">
        <w:rPr>
          <w:rFonts w:ascii="Times New Roman" w:eastAsia="仿宋_GB2312" w:hAnsi="Times New Roman"/>
          <w:sz w:val="24"/>
          <w:szCs w:val="28"/>
        </w:rPr>
        <w:t>7</w:t>
      </w:r>
      <w:r w:rsidRPr="00682230">
        <w:rPr>
          <w:rFonts w:ascii="Times New Roman" w:eastAsia="仿宋_GB2312" w:hAnsi="Times New Roman"/>
          <w:sz w:val="24"/>
          <w:szCs w:val="28"/>
        </w:rPr>
        <w:t>月</w:t>
      </w:r>
      <w:r w:rsidRPr="00682230">
        <w:rPr>
          <w:rFonts w:ascii="Times New Roman" w:eastAsia="仿宋_GB2312" w:hAnsi="Times New Roman"/>
          <w:sz w:val="24"/>
          <w:szCs w:val="28"/>
        </w:rPr>
        <w:t>29</w:t>
      </w:r>
      <w:r w:rsidRPr="00682230">
        <w:rPr>
          <w:rFonts w:ascii="Times New Roman" w:eastAsia="仿宋_GB2312" w:hAnsi="Times New Roman" w:hint="eastAsia"/>
          <w:sz w:val="24"/>
          <w:szCs w:val="28"/>
        </w:rPr>
        <w:t>日向中国粮油学会秘书处报送团体标准实施方案。</w:t>
      </w:r>
    </w:p>
    <w:p w:rsidR="001C39A6" w:rsidRDefault="00D01276" w:rsidP="006E0D5C">
      <w:pPr>
        <w:adjustRightInd w:val="0"/>
        <w:snapToGrid w:val="0"/>
        <w:spacing w:line="360" w:lineRule="auto"/>
        <w:jc w:val="center"/>
        <w:rPr>
          <w:rFonts w:ascii="仿宋_GB2312" w:eastAsia="仿宋_GB2312" w:hAnsi="黑体"/>
          <w:sz w:val="24"/>
          <w:szCs w:val="28"/>
        </w:rPr>
      </w:pPr>
      <w:r>
        <w:rPr>
          <w:noProof/>
        </w:rPr>
        <w:drawing>
          <wp:inline distT="0" distB="0" distL="0" distR="0" wp14:anchorId="5FC273CD" wp14:editId="7A16AFBB">
            <wp:extent cx="3931168" cy="29916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7629" cy="3019430"/>
                    </a:xfrm>
                    <a:prstGeom prst="rect">
                      <a:avLst/>
                    </a:prstGeom>
                  </pic:spPr>
                </pic:pic>
              </a:graphicData>
            </a:graphic>
          </wp:inline>
        </w:drawing>
      </w:r>
      <w:r w:rsidR="006E0D5C">
        <w:rPr>
          <w:noProof/>
        </w:rPr>
        <w:drawing>
          <wp:inline distT="0" distB="0" distL="0" distR="0" wp14:anchorId="5FDDBD7D" wp14:editId="1896686E">
            <wp:extent cx="1105057" cy="3005384"/>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17259" cy="3038568"/>
                    </a:xfrm>
                    <a:prstGeom prst="rect">
                      <a:avLst/>
                    </a:prstGeom>
                  </pic:spPr>
                </pic:pic>
              </a:graphicData>
            </a:graphic>
          </wp:inline>
        </w:drawing>
      </w:r>
    </w:p>
    <w:p w:rsidR="001C39A6" w:rsidRPr="00AD6C2B" w:rsidRDefault="001C39A6" w:rsidP="001C39A6">
      <w:pPr>
        <w:adjustRightInd w:val="0"/>
        <w:snapToGrid w:val="0"/>
        <w:spacing w:line="360" w:lineRule="auto"/>
        <w:ind w:firstLineChars="200" w:firstLine="480"/>
        <w:jc w:val="center"/>
        <w:rPr>
          <w:rFonts w:ascii="仿宋_GB2312" w:eastAsia="仿宋_GB2312" w:hAnsi="黑体"/>
          <w:sz w:val="24"/>
          <w:szCs w:val="28"/>
        </w:rPr>
      </w:pPr>
      <w:r w:rsidRPr="00AD6C2B">
        <w:rPr>
          <w:rFonts w:ascii="仿宋_GB2312" w:eastAsia="仿宋_GB2312" w:hAnsi="黑体" w:hint="eastAsia"/>
          <w:sz w:val="24"/>
          <w:szCs w:val="28"/>
        </w:rPr>
        <w:t xml:space="preserve">图1 </w:t>
      </w:r>
      <w:r>
        <w:rPr>
          <w:rFonts w:ascii="仿宋_GB2312" w:eastAsia="仿宋_GB2312" w:hAnsi="黑体" w:hint="eastAsia"/>
          <w:sz w:val="24"/>
          <w:szCs w:val="28"/>
        </w:rPr>
        <w:t>团体标准制定研讨群</w:t>
      </w:r>
    </w:p>
    <w:p w:rsidR="001C39A6" w:rsidRDefault="001C39A6" w:rsidP="001C39A6">
      <w:pPr>
        <w:adjustRightInd w:val="0"/>
        <w:snapToGrid w:val="0"/>
        <w:spacing w:line="360" w:lineRule="auto"/>
        <w:ind w:firstLineChars="200" w:firstLine="562"/>
        <w:rPr>
          <w:rFonts w:ascii="仿宋_GB2312" w:eastAsia="仿宋_GB2312"/>
          <w:b/>
          <w:sz w:val="28"/>
          <w:szCs w:val="28"/>
        </w:rPr>
      </w:pPr>
      <w:r>
        <w:rPr>
          <w:rFonts w:ascii="仿宋_GB2312" w:eastAsia="仿宋_GB2312"/>
          <w:b/>
          <w:sz w:val="28"/>
          <w:szCs w:val="28"/>
        </w:rPr>
        <w:t>4</w:t>
      </w:r>
      <w:r>
        <w:rPr>
          <w:rFonts w:ascii="仿宋_GB2312" w:eastAsia="仿宋_GB2312" w:hint="eastAsia"/>
          <w:b/>
          <w:sz w:val="28"/>
          <w:szCs w:val="28"/>
        </w:rPr>
        <w:t>、团体标准制定研讨会</w:t>
      </w:r>
    </w:p>
    <w:p w:rsidR="002D5241" w:rsidRPr="00682230" w:rsidRDefault="00901D28" w:rsidP="002D5241">
      <w:pPr>
        <w:adjustRightInd w:val="0"/>
        <w:snapToGrid w:val="0"/>
        <w:spacing w:line="360" w:lineRule="auto"/>
        <w:ind w:firstLineChars="200" w:firstLine="480"/>
        <w:rPr>
          <w:rFonts w:ascii="Times New Roman" w:eastAsia="仿宋_GB2312" w:hAnsi="Times New Roman"/>
          <w:sz w:val="24"/>
          <w:szCs w:val="28"/>
        </w:rPr>
      </w:pPr>
      <w:r w:rsidRPr="00682230">
        <w:rPr>
          <w:rFonts w:ascii="Times New Roman" w:eastAsia="仿宋_GB2312" w:hAnsi="Times New Roman" w:hint="eastAsia"/>
          <w:sz w:val="24"/>
          <w:szCs w:val="28"/>
        </w:rPr>
        <w:t>2</w:t>
      </w:r>
      <w:r w:rsidRPr="00682230">
        <w:rPr>
          <w:rFonts w:ascii="Times New Roman" w:eastAsia="仿宋_GB2312" w:hAnsi="Times New Roman"/>
          <w:sz w:val="24"/>
          <w:szCs w:val="28"/>
        </w:rPr>
        <w:t>021</w:t>
      </w:r>
      <w:r w:rsidRPr="00682230">
        <w:rPr>
          <w:rFonts w:ascii="Times New Roman" w:eastAsia="仿宋_GB2312" w:hAnsi="Times New Roman" w:hint="eastAsia"/>
          <w:sz w:val="24"/>
          <w:szCs w:val="28"/>
        </w:rPr>
        <w:t>年</w:t>
      </w:r>
      <w:r w:rsidR="00B0517E" w:rsidRPr="00682230">
        <w:rPr>
          <w:rFonts w:ascii="Times New Roman" w:eastAsia="仿宋_GB2312" w:hAnsi="Times New Roman"/>
          <w:sz w:val="24"/>
          <w:szCs w:val="28"/>
        </w:rPr>
        <w:t>1</w:t>
      </w:r>
      <w:r w:rsidR="002D5241" w:rsidRPr="00682230">
        <w:rPr>
          <w:rFonts w:ascii="Times New Roman" w:eastAsia="仿宋_GB2312" w:hAnsi="Times New Roman"/>
          <w:sz w:val="24"/>
          <w:szCs w:val="28"/>
        </w:rPr>
        <w:t>0</w:t>
      </w:r>
      <w:r w:rsidRPr="00682230">
        <w:rPr>
          <w:rFonts w:ascii="Times New Roman" w:eastAsia="仿宋_GB2312" w:hAnsi="Times New Roman" w:hint="eastAsia"/>
          <w:sz w:val="24"/>
          <w:szCs w:val="28"/>
        </w:rPr>
        <w:t>月</w:t>
      </w:r>
      <w:r w:rsidR="002D5241" w:rsidRPr="00682230">
        <w:rPr>
          <w:rFonts w:ascii="Times New Roman" w:eastAsia="仿宋_GB2312" w:hAnsi="Times New Roman"/>
          <w:sz w:val="24"/>
          <w:szCs w:val="28"/>
        </w:rPr>
        <w:t>18-19</w:t>
      </w:r>
      <w:r w:rsidRPr="00682230">
        <w:rPr>
          <w:rFonts w:ascii="Times New Roman" w:eastAsia="仿宋_GB2312" w:hAnsi="Times New Roman" w:hint="eastAsia"/>
          <w:sz w:val="24"/>
          <w:szCs w:val="28"/>
        </w:rPr>
        <w:t>日，</w:t>
      </w:r>
      <w:r w:rsidR="002D5241" w:rsidRPr="00682230">
        <w:rPr>
          <w:rFonts w:ascii="Times New Roman" w:eastAsia="仿宋_GB2312" w:hAnsi="Times New Roman"/>
          <w:sz w:val="24"/>
          <w:szCs w:val="28"/>
        </w:rPr>
        <w:t>标准起草单位江南大学按照中国粮油学会（中</w:t>
      </w:r>
      <w:proofErr w:type="gramStart"/>
      <w:r w:rsidR="002D5241" w:rsidRPr="00682230">
        <w:rPr>
          <w:rFonts w:ascii="Times New Roman" w:eastAsia="仿宋_GB2312" w:hAnsi="Times New Roman"/>
          <w:sz w:val="24"/>
          <w:szCs w:val="28"/>
        </w:rPr>
        <w:t>粮油学发</w:t>
      </w:r>
      <w:proofErr w:type="gramEnd"/>
      <w:r w:rsidR="002D5241" w:rsidRPr="00682230">
        <w:rPr>
          <w:rFonts w:ascii="Times New Roman" w:hAnsi="Times New Roman"/>
          <w:sz w:val="24"/>
          <w:szCs w:val="28"/>
        </w:rPr>
        <w:t>﹝</w:t>
      </w:r>
      <w:r w:rsidR="002D5241" w:rsidRPr="00682230">
        <w:rPr>
          <w:rFonts w:ascii="Times New Roman" w:eastAsia="仿宋_GB2312" w:hAnsi="Times New Roman"/>
          <w:sz w:val="24"/>
          <w:szCs w:val="28"/>
        </w:rPr>
        <w:t>2019</w:t>
      </w:r>
      <w:r w:rsidR="002D5241" w:rsidRPr="00682230">
        <w:rPr>
          <w:rFonts w:ascii="Times New Roman" w:hAnsi="Times New Roman"/>
          <w:sz w:val="24"/>
          <w:szCs w:val="28"/>
        </w:rPr>
        <w:t>﹞</w:t>
      </w:r>
      <w:r w:rsidR="002D5241" w:rsidRPr="00682230">
        <w:rPr>
          <w:rFonts w:ascii="Times New Roman" w:eastAsia="仿宋_GB2312" w:hAnsi="Times New Roman"/>
          <w:sz w:val="24"/>
          <w:szCs w:val="28"/>
        </w:rPr>
        <w:t>7</w:t>
      </w:r>
      <w:r w:rsidR="002D5241" w:rsidRPr="00682230">
        <w:rPr>
          <w:rFonts w:ascii="Times New Roman" w:eastAsia="仿宋_GB2312" w:hAnsi="Times New Roman"/>
          <w:sz w:val="24"/>
          <w:szCs w:val="28"/>
        </w:rPr>
        <w:t>号）《关于发布中国粮油学会第二批团体标准立项公告的通知》</w:t>
      </w:r>
      <w:r w:rsidR="002D5241" w:rsidRPr="00682230">
        <w:rPr>
          <w:rFonts w:ascii="Times New Roman" w:eastAsia="仿宋_GB2312" w:hAnsi="Times New Roman" w:hint="eastAsia"/>
          <w:sz w:val="24"/>
          <w:szCs w:val="28"/>
        </w:rPr>
        <w:t>中的要求，在江苏无锡召开“中国粮油学会团体标准制订编写研讨会”，会上</w:t>
      </w:r>
      <w:r w:rsidR="002D5241" w:rsidRPr="00682230">
        <w:rPr>
          <w:rFonts w:ascii="Times New Roman" w:eastAsia="仿宋_GB2312" w:hAnsi="Times New Roman"/>
          <w:sz w:val="24"/>
          <w:szCs w:val="28"/>
        </w:rPr>
        <w:t>12</w:t>
      </w:r>
      <w:r w:rsidR="002D5241" w:rsidRPr="00682230">
        <w:rPr>
          <w:rFonts w:ascii="Times New Roman" w:eastAsia="仿宋_GB2312" w:hAnsi="Times New Roman" w:hint="eastAsia"/>
          <w:sz w:val="24"/>
          <w:szCs w:val="28"/>
        </w:rPr>
        <w:t>个参编单位根据自身单位的特点和</w:t>
      </w:r>
      <w:proofErr w:type="gramStart"/>
      <w:r w:rsidR="002D5241" w:rsidRPr="00682230">
        <w:rPr>
          <w:rFonts w:ascii="Times New Roman" w:eastAsia="仿宋_GB2312" w:hAnsi="Times New Roman" w:hint="eastAsia"/>
          <w:sz w:val="24"/>
          <w:szCs w:val="28"/>
        </w:rPr>
        <w:t>对</w:t>
      </w:r>
      <w:r w:rsidR="0052096F" w:rsidRPr="00682230">
        <w:rPr>
          <w:rFonts w:ascii="Times New Roman" w:eastAsia="仿宋_GB2312" w:hAnsi="Times New Roman" w:hint="eastAsia"/>
          <w:sz w:val="24"/>
          <w:szCs w:val="28"/>
        </w:rPr>
        <w:t>低菌小麦粉</w:t>
      </w:r>
      <w:proofErr w:type="gramEnd"/>
      <w:r w:rsidR="0052096F" w:rsidRPr="00682230">
        <w:rPr>
          <w:rFonts w:ascii="Times New Roman" w:eastAsia="仿宋_GB2312" w:hAnsi="Times New Roman" w:hint="eastAsia"/>
          <w:sz w:val="24"/>
          <w:szCs w:val="28"/>
        </w:rPr>
        <w:t>生产技术规程</w:t>
      </w:r>
      <w:r w:rsidR="002D5241" w:rsidRPr="00682230">
        <w:rPr>
          <w:rFonts w:ascii="Times New Roman" w:eastAsia="仿宋_GB2312" w:hAnsi="Times New Roman" w:hint="eastAsia"/>
          <w:sz w:val="24"/>
          <w:szCs w:val="28"/>
        </w:rPr>
        <w:t>的理解，再次提出了</w:t>
      </w:r>
      <w:r w:rsidR="002D5241" w:rsidRPr="00682230">
        <w:rPr>
          <w:rFonts w:ascii="Times New Roman" w:eastAsia="仿宋_GB2312" w:hAnsi="Times New Roman" w:hint="eastAsia"/>
          <w:sz w:val="24"/>
          <w:szCs w:val="28"/>
        </w:rPr>
        <w:t>10</w:t>
      </w:r>
      <w:r w:rsidR="002D5241" w:rsidRPr="00682230">
        <w:rPr>
          <w:rFonts w:ascii="Times New Roman" w:eastAsia="仿宋_GB2312" w:hAnsi="Times New Roman" w:hint="eastAsia"/>
          <w:sz w:val="24"/>
          <w:szCs w:val="28"/>
        </w:rPr>
        <w:t>余条有价值的意见和建议；参会各位专家针对《</w:t>
      </w:r>
      <w:r w:rsidR="0052096F" w:rsidRPr="00682230">
        <w:rPr>
          <w:rFonts w:ascii="Times New Roman" w:eastAsia="仿宋_GB2312" w:hAnsi="Times New Roman" w:hint="eastAsia"/>
          <w:sz w:val="24"/>
          <w:szCs w:val="28"/>
        </w:rPr>
        <w:t>低菌小麦粉生产技术规程</w:t>
      </w:r>
      <w:r w:rsidR="002D5241" w:rsidRPr="00682230">
        <w:rPr>
          <w:rFonts w:ascii="Times New Roman" w:eastAsia="仿宋_GB2312" w:hAnsi="Times New Roman" w:hint="eastAsia"/>
          <w:sz w:val="24"/>
          <w:szCs w:val="28"/>
        </w:rPr>
        <w:t>》标准初稿和</w:t>
      </w:r>
      <w:proofErr w:type="gramStart"/>
      <w:r w:rsidR="002D5241" w:rsidRPr="00682230">
        <w:rPr>
          <w:rFonts w:ascii="Times New Roman" w:eastAsia="仿宋_GB2312" w:hAnsi="Times New Roman" w:hint="eastAsia"/>
          <w:sz w:val="24"/>
          <w:szCs w:val="28"/>
        </w:rPr>
        <w:t>参编</w:t>
      </w:r>
      <w:proofErr w:type="gramEnd"/>
      <w:r w:rsidR="002D5241" w:rsidRPr="00682230">
        <w:rPr>
          <w:rFonts w:ascii="Times New Roman" w:eastAsia="仿宋_GB2312" w:hAnsi="Times New Roman" w:hint="eastAsia"/>
          <w:sz w:val="24"/>
          <w:szCs w:val="28"/>
        </w:rPr>
        <w:t>单位提出的意见和建议进行充分的讨论，每位专家都提出了各自的宝贵意见。最后标准起草小组表示，将根据提出的意见和建议，进行修改后尽快拿出第二稿，更大范围地征求专家</w:t>
      </w:r>
      <w:proofErr w:type="gramStart"/>
      <w:r w:rsidR="002D5241" w:rsidRPr="00682230">
        <w:rPr>
          <w:rFonts w:ascii="Times New Roman" w:eastAsia="仿宋_GB2312" w:hAnsi="Times New Roman" w:hint="eastAsia"/>
          <w:sz w:val="24"/>
          <w:szCs w:val="28"/>
        </w:rPr>
        <w:t>和</w:t>
      </w:r>
      <w:r w:rsidR="0052096F" w:rsidRPr="00682230">
        <w:rPr>
          <w:rFonts w:ascii="Times New Roman" w:eastAsia="仿宋_GB2312" w:hAnsi="Times New Roman" w:hint="eastAsia"/>
          <w:sz w:val="24"/>
          <w:szCs w:val="28"/>
        </w:rPr>
        <w:t>低菌小麦粉</w:t>
      </w:r>
      <w:proofErr w:type="gramEnd"/>
      <w:r w:rsidR="0052096F" w:rsidRPr="00682230">
        <w:rPr>
          <w:rFonts w:ascii="Times New Roman" w:eastAsia="仿宋_GB2312" w:hAnsi="Times New Roman" w:hint="eastAsia"/>
          <w:sz w:val="24"/>
          <w:szCs w:val="28"/>
        </w:rPr>
        <w:t>生产技术规程</w:t>
      </w:r>
      <w:r w:rsidR="002D5241" w:rsidRPr="00682230">
        <w:rPr>
          <w:rFonts w:ascii="Times New Roman" w:eastAsia="仿宋_GB2312" w:hAnsi="Times New Roman" w:hint="eastAsia"/>
          <w:sz w:val="24"/>
          <w:szCs w:val="28"/>
        </w:rPr>
        <w:t>企业的意见，在此基础上再召开企业和专家论证会进一步完善。</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185"/>
      </w:tblGrid>
      <w:tr w:rsidR="000603A6" w:rsidTr="00240F0B">
        <w:trPr>
          <w:jc w:val="center"/>
        </w:trPr>
        <w:tc>
          <w:tcPr>
            <w:tcW w:w="8296" w:type="dxa"/>
            <w:gridSpan w:val="2"/>
          </w:tcPr>
          <w:p w:rsidR="000603A6" w:rsidRDefault="000603A6" w:rsidP="000603A6">
            <w:pPr>
              <w:adjustRightInd w:val="0"/>
              <w:snapToGrid w:val="0"/>
              <w:spacing w:line="360" w:lineRule="auto"/>
              <w:jc w:val="center"/>
              <w:rPr>
                <w:noProof/>
              </w:rPr>
            </w:pPr>
            <w:r>
              <w:rPr>
                <w:noProof/>
              </w:rPr>
              <w:lastRenderedPageBreak/>
              <w:drawing>
                <wp:inline distT="0" distB="0" distL="0" distR="0" wp14:anchorId="17D3F846" wp14:editId="39E865E7">
                  <wp:extent cx="4381587" cy="2743506"/>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8851" cy="2785623"/>
                          </a:xfrm>
                          <a:prstGeom prst="rect">
                            <a:avLst/>
                          </a:prstGeom>
                        </pic:spPr>
                      </pic:pic>
                    </a:graphicData>
                  </a:graphic>
                </wp:inline>
              </w:drawing>
            </w:r>
          </w:p>
        </w:tc>
      </w:tr>
      <w:tr w:rsidR="000603A6" w:rsidTr="000603A6">
        <w:trPr>
          <w:jc w:val="center"/>
        </w:trPr>
        <w:tc>
          <w:tcPr>
            <w:tcW w:w="4111" w:type="dxa"/>
          </w:tcPr>
          <w:p w:rsidR="000603A6" w:rsidRDefault="000603A6" w:rsidP="000603A6">
            <w:pPr>
              <w:adjustRightInd w:val="0"/>
              <w:snapToGrid w:val="0"/>
              <w:spacing w:line="360" w:lineRule="auto"/>
              <w:jc w:val="right"/>
              <w:rPr>
                <w:noProof/>
              </w:rPr>
            </w:pPr>
            <w:r>
              <w:rPr>
                <w:noProof/>
              </w:rPr>
              <w:drawing>
                <wp:inline distT="0" distB="0" distL="0" distR="0" wp14:anchorId="1670F4E0" wp14:editId="066EEE40">
                  <wp:extent cx="2352254" cy="1763592"/>
                  <wp:effectExtent l="0" t="0" r="0" b="825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5055" cy="1765692"/>
                          </a:xfrm>
                          <a:prstGeom prst="rect">
                            <a:avLst/>
                          </a:prstGeom>
                        </pic:spPr>
                      </pic:pic>
                    </a:graphicData>
                  </a:graphic>
                </wp:inline>
              </w:drawing>
            </w:r>
          </w:p>
        </w:tc>
        <w:tc>
          <w:tcPr>
            <w:tcW w:w="4185" w:type="dxa"/>
          </w:tcPr>
          <w:p w:rsidR="000603A6" w:rsidRDefault="000603A6" w:rsidP="000603A6">
            <w:pPr>
              <w:adjustRightInd w:val="0"/>
              <w:snapToGrid w:val="0"/>
              <w:spacing w:line="360" w:lineRule="auto"/>
              <w:jc w:val="left"/>
              <w:rPr>
                <w:rFonts w:ascii="Times New Roman" w:eastAsia="仿宋_GB2312" w:hAnsi="Times New Roman"/>
                <w:sz w:val="28"/>
                <w:szCs w:val="28"/>
              </w:rPr>
            </w:pPr>
            <w:r w:rsidRPr="000603A6">
              <w:rPr>
                <w:rFonts w:ascii="Times New Roman" w:eastAsia="仿宋_GB2312" w:hAnsi="Times New Roman"/>
                <w:noProof/>
                <w:sz w:val="28"/>
                <w:szCs w:val="28"/>
              </w:rPr>
              <w:drawing>
                <wp:inline distT="0" distB="0" distL="0" distR="0" wp14:anchorId="6F682995" wp14:editId="0A103BBC">
                  <wp:extent cx="2398856" cy="1821988"/>
                  <wp:effectExtent l="0" t="0" r="1905" b="6985"/>
                  <wp:docPr id="82" name="图片 82" descr="C:\Users\邢俊杰\AppData\Local\Temp\1642599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邢俊杰\AppData\Local\Temp\1642599083(1).png"/>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2419150" cy="1837402"/>
                          </a:xfrm>
                          <a:prstGeom prst="rect">
                            <a:avLst/>
                          </a:prstGeom>
                          <a:noFill/>
                          <a:ln>
                            <a:noFill/>
                          </a:ln>
                        </pic:spPr>
                      </pic:pic>
                    </a:graphicData>
                  </a:graphic>
                </wp:inline>
              </w:drawing>
            </w:r>
          </w:p>
        </w:tc>
      </w:tr>
      <w:tr w:rsidR="000603A6" w:rsidTr="000603A6">
        <w:trPr>
          <w:jc w:val="center"/>
        </w:trPr>
        <w:tc>
          <w:tcPr>
            <w:tcW w:w="4111" w:type="dxa"/>
          </w:tcPr>
          <w:p w:rsidR="000603A6" w:rsidRDefault="000B4263" w:rsidP="000603A6">
            <w:pPr>
              <w:adjustRightInd w:val="0"/>
              <w:snapToGrid w:val="0"/>
              <w:spacing w:line="360" w:lineRule="auto"/>
              <w:jc w:val="right"/>
              <w:rPr>
                <w:noProof/>
              </w:rPr>
            </w:pPr>
            <w:r w:rsidRPr="000B4263">
              <w:rPr>
                <w:noProof/>
              </w:rPr>
              <w:drawing>
                <wp:inline distT="0" distB="0" distL="0" distR="0">
                  <wp:extent cx="2244436" cy="1647740"/>
                  <wp:effectExtent l="0" t="0" r="3810" b="0"/>
                  <wp:docPr id="88" name="图片 88" descr="C:\Users\邢俊杰\AppData\Local\Temp\16426006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邢俊杰\AppData\Local\Temp\1642600652(1).png"/>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2259708" cy="1658952"/>
                          </a:xfrm>
                          <a:prstGeom prst="rect">
                            <a:avLst/>
                          </a:prstGeom>
                          <a:noFill/>
                          <a:ln>
                            <a:noFill/>
                          </a:ln>
                        </pic:spPr>
                      </pic:pic>
                    </a:graphicData>
                  </a:graphic>
                </wp:inline>
              </w:drawing>
            </w:r>
          </w:p>
        </w:tc>
        <w:tc>
          <w:tcPr>
            <w:tcW w:w="4185" w:type="dxa"/>
          </w:tcPr>
          <w:p w:rsidR="000603A6" w:rsidRDefault="000603A6" w:rsidP="000603A6">
            <w:pPr>
              <w:adjustRightInd w:val="0"/>
              <w:snapToGrid w:val="0"/>
              <w:spacing w:line="360" w:lineRule="auto"/>
              <w:jc w:val="left"/>
              <w:rPr>
                <w:noProof/>
              </w:rPr>
            </w:pPr>
            <w:r>
              <w:rPr>
                <w:noProof/>
              </w:rPr>
              <w:drawing>
                <wp:inline distT="0" distB="0" distL="0" distR="0" wp14:anchorId="2FDB79FB" wp14:editId="11E36CC6">
                  <wp:extent cx="2267617" cy="1686296"/>
                  <wp:effectExtent l="0" t="0" r="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9959" cy="1695474"/>
                          </a:xfrm>
                          <a:prstGeom prst="rect">
                            <a:avLst/>
                          </a:prstGeom>
                        </pic:spPr>
                      </pic:pic>
                    </a:graphicData>
                  </a:graphic>
                </wp:inline>
              </w:drawing>
            </w:r>
          </w:p>
        </w:tc>
      </w:tr>
    </w:tbl>
    <w:p w:rsidR="000603A6" w:rsidRPr="00AD6C2B" w:rsidRDefault="000603A6" w:rsidP="001262D8">
      <w:pPr>
        <w:adjustRightInd w:val="0"/>
        <w:snapToGrid w:val="0"/>
        <w:jc w:val="center"/>
        <w:rPr>
          <w:rFonts w:ascii="仿宋_GB2312" w:eastAsia="仿宋_GB2312" w:hAnsi="黑体"/>
          <w:sz w:val="24"/>
          <w:szCs w:val="28"/>
        </w:rPr>
      </w:pPr>
      <w:r w:rsidRPr="00AD6C2B">
        <w:rPr>
          <w:rFonts w:ascii="仿宋_GB2312" w:eastAsia="仿宋_GB2312" w:hAnsi="黑体" w:hint="eastAsia"/>
          <w:sz w:val="24"/>
          <w:szCs w:val="28"/>
        </w:rPr>
        <w:t>图</w:t>
      </w:r>
      <w:r>
        <w:rPr>
          <w:rFonts w:ascii="仿宋_GB2312" w:eastAsia="仿宋_GB2312" w:hAnsi="黑体"/>
          <w:sz w:val="24"/>
          <w:szCs w:val="28"/>
        </w:rPr>
        <w:t>2</w:t>
      </w:r>
      <w:r w:rsidRPr="00AD6C2B">
        <w:rPr>
          <w:rFonts w:ascii="仿宋_GB2312" w:eastAsia="仿宋_GB2312" w:hAnsi="黑体" w:hint="eastAsia"/>
          <w:sz w:val="24"/>
          <w:szCs w:val="28"/>
        </w:rPr>
        <w:t xml:space="preserve"> </w:t>
      </w:r>
      <w:r>
        <w:rPr>
          <w:rFonts w:ascii="仿宋_GB2312" w:eastAsia="仿宋_GB2312" w:hAnsi="黑体" w:hint="eastAsia"/>
          <w:sz w:val="24"/>
          <w:szCs w:val="28"/>
        </w:rPr>
        <w:t>团体标准制订研讨会现场</w:t>
      </w:r>
      <w:r w:rsidRPr="00C501BD">
        <w:rPr>
          <w:rFonts w:ascii="仿宋_GB2312" w:eastAsia="仿宋_GB2312" w:hAnsi="黑体" w:hint="eastAsia"/>
          <w:sz w:val="24"/>
          <w:szCs w:val="28"/>
        </w:rPr>
        <w:t>照片</w:t>
      </w:r>
    </w:p>
    <w:p w:rsidR="000603A6" w:rsidRDefault="00B64D35" w:rsidP="000603A6">
      <w:pPr>
        <w:adjustRightInd w:val="0"/>
        <w:snapToGrid w:val="0"/>
        <w:spacing w:line="360" w:lineRule="auto"/>
        <w:jc w:val="center"/>
        <w:rPr>
          <w:noProof/>
        </w:rPr>
      </w:pPr>
      <w:r>
        <w:rPr>
          <w:noProof/>
        </w:rPr>
        <w:lastRenderedPageBreak/>
        <w:drawing>
          <wp:inline distT="0" distB="0" distL="0" distR="0">
            <wp:extent cx="4511729" cy="6555179"/>
            <wp:effectExtent l="0" t="0" r="317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screen">
                      <a:extLst>
                        <a:ext uri="{28A0092B-C50C-407E-A947-70E740481C1C}">
                          <a14:useLocalDpi xmlns:a14="http://schemas.microsoft.com/office/drawing/2010/main" val="0"/>
                        </a:ext>
                      </a:extLst>
                    </a:blip>
                    <a:srcRect l="5179" t="7154" r="11512" b="6536"/>
                    <a:stretch/>
                  </pic:blipFill>
                  <pic:spPr bwMode="auto">
                    <a:xfrm>
                      <a:off x="0" y="0"/>
                      <a:ext cx="4533420" cy="6586695"/>
                    </a:xfrm>
                    <a:prstGeom prst="rect">
                      <a:avLst/>
                    </a:prstGeom>
                    <a:noFill/>
                    <a:ln>
                      <a:noFill/>
                    </a:ln>
                    <a:extLst>
                      <a:ext uri="{53640926-AAD7-44D8-BBD7-CCE9431645EC}">
                        <a14:shadowObscured xmlns:a14="http://schemas.microsoft.com/office/drawing/2010/main"/>
                      </a:ext>
                    </a:extLst>
                  </pic:spPr>
                </pic:pic>
              </a:graphicData>
            </a:graphic>
          </wp:inline>
        </w:drawing>
      </w:r>
    </w:p>
    <w:p w:rsidR="000603A6" w:rsidRDefault="000603A6" w:rsidP="001262D8">
      <w:pPr>
        <w:adjustRightInd w:val="0"/>
        <w:snapToGrid w:val="0"/>
        <w:jc w:val="center"/>
        <w:rPr>
          <w:noProof/>
        </w:rPr>
      </w:pPr>
      <w:r>
        <w:rPr>
          <w:rFonts w:ascii="仿宋_GB2312" w:eastAsia="仿宋_GB2312" w:hAnsi="黑体" w:hint="eastAsia"/>
          <w:sz w:val="24"/>
          <w:szCs w:val="28"/>
        </w:rPr>
        <w:t>图</w:t>
      </w:r>
      <w:r>
        <w:rPr>
          <w:rFonts w:ascii="仿宋_GB2312" w:eastAsia="仿宋_GB2312" w:hAnsi="黑体"/>
          <w:sz w:val="24"/>
          <w:szCs w:val="28"/>
        </w:rPr>
        <w:t>3</w:t>
      </w:r>
      <w:r w:rsidRPr="00AD6C2B">
        <w:rPr>
          <w:rFonts w:ascii="仿宋_GB2312" w:eastAsia="仿宋_GB2312" w:hAnsi="黑体" w:hint="eastAsia"/>
          <w:sz w:val="24"/>
          <w:szCs w:val="28"/>
        </w:rPr>
        <w:t xml:space="preserve"> </w:t>
      </w:r>
      <w:r>
        <w:rPr>
          <w:rFonts w:ascii="仿宋_GB2312" w:eastAsia="仿宋_GB2312" w:hAnsi="黑体" w:hint="eastAsia"/>
          <w:sz w:val="24"/>
          <w:szCs w:val="28"/>
        </w:rPr>
        <w:t>团体标准制订研讨会</w:t>
      </w:r>
      <w:r w:rsidR="00B64D35">
        <w:rPr>
          <w:rFonts w:ascii="仿宋_GB2312" w:eastAsia="仿宋_GB2312" w:hAnsi="黑体" w:hint="eastAsia"/>
          <w:sz w:val="24"/>
          <w:szCs w:val="28"/>
        </w:rPr>
        <w:t>参会人员</w:t>
      </w:r>
      <w:r>
        <w:rPr>
          <w:rFonts w:ascii="仿宋_GB2312" w:eastAsia="仿宋_GB2312" w:hAnsi="黑体" w:hint="eastAsia"/>
          <w:sz w:val="24"/>
          <w:szCs w:val="28"/>
        </w:rPr>
        <w:t>签到表</w:t>
      </w:r>
    </w:p>
    <w:p w:rsidR="00591619" w:rsidRPr="005129FF" w:rsidRDefault="00591619" w:rsidP="00C37812">
      <w:pPr>
        <w:adjustRightInd w:val="0"/>
        <w:snapToGrid w:val="0"/>
        <w:spacing w:beforeLines="50" w:before="156" w:line="360" w:lineRule="auto"/>
        <w:ind w:firstLineChars="200" w:firstLine="562"/>
        <w:rPr>
          <w:rFonts w:ascii="仿宋_GB2312" w:eastAsia="仿宋_GB2312"/>
          <w:b/>
          <w:sz w:val="28"/>
          <w:szCs w:val="28"/>
        </w:rPr>
      </w:pPr>
      <w:r w:rsidRPr="005129FF">
        <w:rPr>
          <w:rFonts w:ascii="仿宋_GB2312" w:eastAsia="仿宋_GB2312" w:hint="eastAsia"/>
          <w:b/>
          <w:sz w:val="28"/>
          <w:szCs w:val="28"/>
        </w:rPr>
        <w:t>（四）国内外相关标准情况</w:t>
      </w:r>
    </w:p>
    <w:p w:rsidR="00B7432F" w:rsidRPr="00682230" w:rsidRDefault="00272D54" w:rsidP="00573827">
      <w:pPr>
        <w:snapToGrid w:val="0"/>
        <w:spacing w:line="360" w:lineRule="auto"/>
        <w:ind w:firstLineChars="200" w:firstLine="480"/>
        <w:rPr>
          <w:rFonts w:ascii="Times New Roman" w:eastAsia="仿宋_GB2312" w:hAnsi="Times New Roman"/>
          <w:sz w:val="24"/>
          <w:szCs w:val="28"/>
        </w:rPr>
      </w:pPr>
      <w:r w:rsidRPr="00682230">
        <w:rPr>
          <w:rFonts w:ascii="Times New Roman" w:eastAsia="仿宋_GB2312" w:hAnsi="Times New Roman" w:hint="eastAsia"/>
          <w:sz w:val="24"/>
          <w:szCs w:val="28"/>
        </w:rPr>
        <w:t>我国关于小麦粉的标准有很多，主要包括《</w:t>
      </w:r>
      <w:r w:rsidRPr="00682230">
        <w:rPr>
          <w:rFonts w:ascii="Times New Roman" w:eastAsia="仿宋_GB2312" w:hAnsi="Times New Roman" w:hint="eastAsia"/>
          <w:sz w:val="24"/>
          <w:szCs w:val="28"/>
        </w:rPr>
        <w:t>NY/T 421-2012</w:t>
      </w:r>
      <w:r w:rsidRPr="00682230">
        <w:rPr>
          <w:rFonts w:ascii="Times New Roman" w:eastAsia="仿宋_GB2312" w:hAnsi="Times New Roman" w:hint="eastAsia"/>
          <w:sz w:val="24"/>
          <w:szCs w:val="28"/>
        </w:rPr>
        <w:t>绿色食品</w:t>
      </w:r>
      <w:r w:rsidRPr="00682230">
        <w:rPr>
          <w:rFonts w:ascii="Times New Roman" w:eastAsia="仿宋_GB2312" w:hAnsi="Times New Roman" w:hint="eastAsia"/>
          <w:sz w:val="24"/>
          <w:szCs w:val="28"/>
        </w:rPr>
        <w:t xml:space="preserve"> </w:t>
      </w:r>
      <w:r w:rsidRPr="00682230">
        <w:rPr>
          <w:rFonts w:ascii="Times New Roman" w:eastAsia="仿宋_GB2312" w:hAnsi="Times New Roman" w:hint="eastAsia"/>
          <w:sz w:val="24"/>
          <w:szCs w:val="28"/>
        </w:rPr>
        <w:t>小麦及小麦粉》、《</w:t>
      </w:r>
      <w:r w:rsidRPr="00682230">
        <w:rPr>
          <w:rFonts w:ascii="Times New Roman" w:eastAsia="仿宋_GB2312" w:hAnsi="Times New Roman" w:hint="eastAsia"/>
          <w:sz w:val="24"/>
          <w:szCs w:val="28"/>
        </w:rPr>
        <w:t xml:space="preserve">LS/T 3248-2017 </w:t>
      </w:r>
      <w:r w:rsidRPr="00682230">
        <w:rPr>
          <w:rFonts w:ascii="Times New Roman" w:eastAsia="仿宋_GB2312" w:hAnsi="Times New Roman" w:hint="eastAsia"/>
          <w:sz w:val="24"/>
          <w:szCs w:val="28"/>
        </w:rPr>
        <w:t>中国好粮油</w:t>
      </w:r>
      <w:r w:rsidRPr="00682230">
        <w:rPr>
          <w:rFonts w:ascii="Times New Roman" w:eastAsia="仿宋_GB2312" w:hAnsi="Times New Roman" w:hint="eastAsia"/>
          <w:sz w:val="24"/>
          <w:szCs w:val="28"/>
        </w:rPr>
        <w:t xml:space="preserve"> </w:t>
      </w:r>
      <w:r w:rsidRPr="00682230">
        <w:rPr>
          <w:rFonts w:ascii="Times New Roman" w:eastAsia="仿宋_GB2312" w:hAnsi="Times New Roman" w:hint="eastAsia"/>
          <w:sz w:val="24"/>
          <w:szCs w:val="28"/>
        </w:rPr>
        <w:t>小麦粉》、《</w:t>
      </w:r>
      <w:r w:rsidRPr="00682230">
        <w:rPr>
          <w:rFonts w:ascii="Times New Roman" w:eastAsia="仿宋_GB2312" w:hAnsi="Times New Roman" w:hint="eastAsia"/>
          <w:sz w:val="24"/>
          <w:szCs w:val="28"/>
        </w:rPr>
        <w:t>GB 1355-86</w:t>
      </w:r>
      <w:r w:rsidRPr="00682230">
        <w:rPr>
          <w:rFonts w:ascii="Times New Roman" w:eastAsia="仿宋_GB2312" w:hAnsi="Times New Roman" w:hint="eastAsia"/>
          <w:sz w:val="24"/>
          <w:szCs w:val="28"/>
        </w:rPr>
        <w:t>小麦粉》、《</w:t>
      </w:r>
      <w:r w:rsidRPr="00682230">
        <w:rPr>
          <w:rFonts w:ascii="Times New Roman" w:eastAsia="仿宋_GB2312" w:hAnsi="Times New Roman" w:hint="eastAsia"/>
          <w:sz w:val="24"/>
          <w:szCs w:val="28"/>
        </w:rPr>
        <w:t>SB/T 10136-93</w:t>
      </w:r>
      <w:r w:rsidRPr="00682230">
        <w:rPr>
          <w:rFonts w:ascii="Times New Roman" w:eastAsia="仿宋_GB2312" w:hAnsi="Times New Roman" w:hint="eastAsia"/>
          <w:sz w:val="24"/>
          <w:szCs w:val="28"/>
        </w:rPr>
        <w:t>面包用小麦粉》、《</w:t>
      </w:r>
      <w:r w:rsidRPr="00682230">
        <w:rPr>
          <w:rFonts w:ascii="Times New Roman" w:eastAsia="仿宋_GB2312" w:hAnsi="Times New Roman" w:hint="eastAsia"/>
          <w:sz w:val="24"/>
          <w:szCs w:val="28"/>
        </w:rPr>
        <w:t xml:space="preserve">GB/T 21122-2007 </w:t>
      </w:r>
      <w:r w:rsidRPr="00682230">
        <w:rPr>
          <w:rFonts w:ascii="Times New Roman" w:eastAsia="仿宋_GB2312" w:hAnsi="Times New Roman" w:hint="eastAsia"/>
          <w:sz w:val="24"/>
          <w:szCs w:val="28"/>
        </w:rPr>
        <w:t>营养强化小麦粉》等分别对小麦粉中的溴酸钾、过氧化苯甲酰、污染物、真菌毒素、农药残留限量以及小麦粉的质量指标要求、安全卫生指数和追溯信息等。而《</w:t>
      </w:r>
      <w:r w:rsidRPr="00682230">
        <w:rPr>
          <w:rFonts w:ascii="Times New Roman" w:eastAsia="仿宋_GB2312" w:hAnsi="Times New Roman" w:hint="eastAsia"/>
          <w:sz w:val="24"/>
          <w:szCs w:val="28"/>
        </w:rPr>
        <w:t xml:space="preserve">DB34T 3259-2018 </w:t>
      </w:r>
      <w:r w:rsidRPr="00682230">
        <w:rPr>
          <w:rFonts w:ascii="Times New Roman" w:eastAsia="仿宋_GB2312" w:hAnsi="Times New Roman" w:hint="eastAsia"/>
          <w:sz w:val="24"/>
          <w:szCs w:val="28"/>
        </w:rPr>
        <w:t>安徽省地方标</w:t>
      </w:r>
      <w:r w:rsidRPr="00682230">
        <w:rPr>
          <w:rFonts w:ascii="Times New Roman" w:eastAsia="仿宋_GB2312" w:hAnsi="Times New Roman" w:hint="eastAsia"/>
          <w:sz w:val="24"/>
          <w:szCs w:val="28"/>
        </w:rPr>
        <w:lastRenderedPageBreak/>
        <w:t>准</w:t>
      </w:r>
      <w:r w:rsidRPr="00682230">
        <w:rPr>
          <w:rFonts w:ascii="Times New Roman" w:eastAsia="仿宋_GB2312" w:hAnsi="Times New Roman" w:hint="eastAsia"/>
          <w:sz w:val="24"/>
          <w:szCs w:val="28"/>
        </w:rPr>
        <w:t xml:space="preserve"> </w:t>
      </w:r>
      <w:r w:rsidRPr="00682230">
        <w:rPr>
          <w:rFonts w:ascii="Times New Roman" w:eastAsia="仿宋_GB2312" w:hAnsi="Times New Roman" w:hint="eastAsia"/>
          <w:sz w:val="24"/>
          <w:szCs w:val="28"/>
        </w:rPr>
        <w:t>全谷物粉</w:t>
      </w:r>
      <w:r w:rsidRPr="00682230">
        <w:rPr>
          <w:rFonts w:ascii="Times New Roman" w:eastAsia="仿宋_GB2312" w:hAnsi="Times New Roman" w:hint="eastAsia"/>
          <w:sz w:val="24"/>
          <w:szCs w:val="28"/>
        </w:rPr>
        <w:t xml:space="preserve"> </w:t>
      </w:r>
      <w:r w:rsidRPr="00682230">
        <w:rPr>
          <w:rFonts w:ascii="Times New Roman" w:eastAsia="仿宋_GB2312" w:hAnsi="Times New Roman" w:hint="eastAsia"/>
          <w:sz w:val="24"/>
          <w:szCs w:val="28"/>
        </w:rPr>
        <w:t>燕麦粉生产加工技术规程》、《</w:t>
      </w:r>
      <w:r w:rsidRPr="00682230">
        <w:rPr>
          <w:rFonts w:ascii="Times New Roman" w:eastAsia="仿宋_GB2312" w:hAnsi="Times New Roman" w:hint="eastAsia"/>
          <w:sz w:val="24"/>
          <w:szCs w:val="28"/>
        </w:rPr>
        <w:t xml:space="preserve">DB34T 3258-2018 </w:t>
      </w:r>
      <w:r w:rsidRPr="00682230">
        <w:rPr>
          <w:rFonts w:ascii="Times New Roman" w:eastAsia="仿宋_GB2312" w:hAnsi="Times New Roman" w:hint="eastAsia"/>
          <w:sz w:val="24"/>
          <w:szCs w:val="28"/>
        </w:rPr>
        <w:t>安徽省地方标准</w:t>
      </w:r>
      <w:r w:rsidRPr="00682230">
        <w:rPr>
          <w:rFonts w:ascii="Times New Roman" w:eastAsia="仿宋_GB2312" w:hAnsi="Times New Roman" w:hint="eastAsia"/>
          <w:sz w:val="24"/>
          <w:szCs w:val="28"/>
        </w:rPr>
        <w:t xml:space="preserve"> </w:t>
      </w:r>
      <w:r w:rsidRPr="00682230">
        <w:rPr>
          <w:rFonts w:ascii="Times New Roman" w:eastAsia="仿宋_GB2312" w:hAnsi="Times New Roman" w:hint="eastAsia"/>
          <w:sz w:val="24"/>
          <w:szCs w:val="28"/>
        </w:rPr>
        <w:t>全谷物粉</w:t>
      </w:r>
      <w:r w:rsidRPr="00682230">
        <w:rPr>
          <w:rFonts w:ascii="Times New Roman" w:eastAsia="仿宋_GB2312" w:hAnsi="Times New Roman" w:hint="eastAsia"/>
          <w:sz w:val="24"/>
          <w:szCs w:val="28"/>
        </w:rPr>
        <w:t xml:space="preserve"> </w:t>
      </w:r>
      <w:r w:rsidRPr="00682230">
        <w:rPr>
          <w:rFonts w:ascii="Times New Roman" w:eastAsia="仿宋_GB2312" w:hAnsi="Times New Roman" w:hint="eastAsia"/>
          <w:sz w:val="24"/>
          <w:szCs w:val="28"/>
        </w:rPr>
        <w:t>荞麦粉生产加工技术规程》、《</w:t>
      </w:r>
      <w:r w:rsidRPr="00682230">
        <w:rPr>
          <w:rFonts w:ascii="Times New Roman" w:eastAsia="仿宋_GB2312" w:hAnsi="Times New Roman" w:hint="eastAsia"/>
          <w:sz w:val="24"/>
          <w:szCs w:val="28"/>
        </w:rPr>
        <w:t xml:space="preserve">DB34T 3257-2018 </w:t>
      </w:r>
      <w:r w:rsidRPr="00682230">
        <w:rPr>
          <w:rFonts w:ascii="Times New Roman" w:eastAsia="仿宋_GB2312" w:hAnsi="Times New Roman" w:hint="eastAsia"/>
          <w:sz w:val="24"/>
          <w:szCs w:val="28"/>
        </w:rPr>
        <w:t>安徽省地方标准</w:t>
      </w:r>
      <w:r w:rsidRPr="00682230">
        <w:rPr>
          <w:rFonts w:ascii="Times New Roman" w:eastAsia="仿宋_GB2312" w:hAnsi="Times New Roman" w:hint="eastAsia"/>
          <w:sz w:val="24"/>
          <w:szCs w:val="28"/>
        </w:rPr>
        <w:t xml:space="preserve"> </w:t>
      </w:r>
      <w:r w:rsidRPr="00682230">
        <w:rPr>
          <w:rFonts w:ascii="Times New Roman" w:eastAsia="仿宋_GB2312" w:hAnsi="Times New Roman" w:hint="eastAsia"/>
          <w:sz w:val="24"/>
          <w:szCs w:val="28"/>
        </w:rPr>
        <w:t>黑色五谷杂粮粉生产加工技术规程》则分别对全谷物粉、燕麦粉、荞麦粉和五谷杂粮粉的生产加工技术规程进行了描述，但国内尚未有国家、行业和团体标准对小麦粉的加工生产技术规程</w:t>
      </w:r>
      <w:proofErr w:type="gramStart"/>
      <w:r w:rsidRPr="00682230">
        <w:rPr>
          <w:rFonts w:ascii="Times New Roman" w:eastAsia="仿宋_GB2312" w:hAnsi="Times New Roman" w:hint="eastAsia"/>
          <w:sz w:val="24"/>
          <w:szCs w:val="28"/>
        </w:rPr>
        <w:t>特别是低菌小麦粉</w:t>
      </w:r>
      <w:proofErr w:type="gramEnd"/>
      <w:r w:rsidRPr="00682230">
        <w:rPr>
          <w:rFonts w:ascii="Times New Roman" w:eastAsia="仿宋_GB2312" w:hAnsi="Times New Roman" w:hint="eastAsia"/>
          <w:sz w:val="24"/>
          <w:szCs w:val="28"/>
        </w:rPr>
        <w:t>的生产加工技术规程进行限定。</w:t>
      </w:r>
    </w:p>
    <w:p w:rsidR="002C2C87" w:rsidRPr="005129FF" w:rsidRDefault="00591619" w:rsidP="00573827">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t>2、国外有关法律、法规和标准情况的说明</w:t>
      </w:r>
    </w:p>
    <w:p w:rsidR="00272D54" w:rsidRPr="00682230" w:rsidRDefault="00272D54" w:rsidP="00111478">
      <w:pPr>
        <w:adjustRightInd w:val="0"/>
        <w:snapToGrid w:val="0"/>
        <w:spacing w:line="360" w:lineRule="auto"/>
        <w:ind w:firstLineChars="200" w:firstLine="480"/>
        <w:rPr>
          <w:rFonts w:ascii="Times New Roman" w:eastAsia="仿宋_GB2312" w:hAnsi="Times New Roman"/>
          <w:sz w:val="24"/>
          <w:szCs w:val="28"/>
        </w:rPr>
      </w:pPr>
      <w:r w:rsidRPr="00682230">
        <w:rPr>
          <w:rFonts w:ascii="Times New Roman" w:eastAsia="仿宋_GB2312" w:hAnsi="Times New Roman" w:hint="eastAsia"/>
          <w:sz w:val="24"/>
          <w:szCs w:val="28"/>
        </w:rPr>
        <w:t>在国外标准方面，与小麦粉相关的标准主要有《</w:t>
      </w:r>
      <w:r w:rsidRPr="00682230">
        <w:rPr>
          <w:rFonts w:ascii="Times New Roman" w:eastAsia="仿宋_GB2312" w:hAnsi="Times New Roman" w:hint="eastAsia"/>
          <w:sz w:val="24"/>
          <w:szCs w:val="28"/>
        </w:rPr>
        <w:t>EN ISO 11052-2006</w:t>
      </w:r>
      <w:r w:rsidRPr="00682230">
        <w:rPr>
          <w:rFonts w:ascii="Times New Roman" w:eastAsia="仿宋_GB2312" w:hAnsi="Times New Roman" w:hint="eastAsia"/>
          <w:sz w:val="24"/>
          <w:szCs w:val="28"/>
        </w:rPr>
        <w:t>》、欧盟</w:t>
      </w:r>
      <w:r w:rsidRPr="00682230">
        <w:rPr>
          <w:rFonts w:ascii="Times New Roman" w:eastAsia="仿宋_GB2312" w:hAnsi="Times New Roman" w:hint="eastAsia"/>
          <w:sz w:val="24"/>
          <w:szCs w:val="28"/>
        </w:rPr>
        <w:t>2008</w:t>
      </w:r>
      <w:r w:rsidRPr="00682230">
        <w:rPr>
          <w:rFonts w:ascii="Times New Roman" w:eastAsia="仿宋_GB2312" w:hAnsi="Times New Roman" w:hint="eastAsia"/>
          <w:sz w:val="24"/>
          <w:szCs w:val="28"/>
        </w:rPr>
        <w:t>年欧盟委员会条例（</w:t>
      </w:r>
      <w:r w:rsidRPr="00682230">
        <w:rPr>
          <w:rFonts w:ascii="Times New Roman" w:eastAsia="仿宋_GB2312" w:hAnsi="Times New Roman" w:hint="eastAsia"/>
          <w:sz w:val="24"/>
          <w:szCs w:val="28"/>
        </w:rPr>
        <w:t>EC</w:t>
      </w:r>
      <w:r w:rsidRPr="00682230">
        <w:rPr>
          <w:rFonts w:ascii="Times New Roman" w:eastAsia="仿宋_GB2312" w:hAnsi="Times New Roman" w:hint="eastAsia"/>
          <w:sz w:val="24"/>
          <w:szCs w:val="28"/>
        </w:rPr>
        <w:t>）</w:t>
      </w:r>
      <w:r w:rsidRPr="00682230">
        <w:rPr>
          <w:rFonts w:ascii="Times New Roman" w:eastAsia="仿宋_GB2312" w:hAnsi="Times New Roman" w:hint="eastAsia"/>
          <w:sz w:val="24"/>
          <w:szCs w:val="28"/>
        </w:rPr>
        <w:t>No 629</w:t>
      </w:r>
      <w:r w:rsidRPr="00682230">
        <w:rPr>
          <w:rFonts w:ascii="Times New Roman" w:eastAsia="仿宋_GB2312" w:hAnsi="Times New Roman" w:hint="eastAsia"/>
          <w:sz w:val="24"/>
          <w:szCs w:val="28"/>
        </w:rPr>
        <w:t>、美国</w:t>
      </w:r>
      <w:r w:rsidRPr="00682230">
        <w:rPr>
          <w:rFonts w:ascii="Times New Roman" w:eastAsia="仿宋_GB2312" w:hAnsi="Times New Roman" w:hint="eastAsia"/>
          <w:sz w:val="24"/>
          <w:szCs w:val="28"/>
        </w:rPr>
        <w:t>FDA</w:t>
      </w:r>
      <w:r w:rsidRPr="00682230">
        <w:rPr>
          <w:rFonts w:ascii="Times New Roman" w:eastAsia="仿宋_GB2312" w:hAnsi="Times New Roman" w:hint="eastAsia"/>
          <w:sz w:val="24"/>
          <w:szCs w:val="28"/>
        </w:rPr>
        <w:t>“遵守政策指南（</w:t>
      </w:r>
      <w:r w:rsidRPr="00682230">
        <w:rPr>
          <w:rFonts w:ascii="Times New Roman" w:eastAsia="仿宋_GB2312" w:hAnsi="Times New Roman" w:hint="eastAsia"/>
          <w:sz w:val="24"/>
          <w:szCs w:val="28"/>
        </w:rPr>
        <w:t>Compliance Policy Guide</w:t>
      </w:r>
      <w:r w:rsidRPr="00682230">
        <w:rPr>
          <w:rFonts w:ascii="Times New Roman" w:eastAsia="仿宋_GB2312" w:hAnsi="Times New Roman" w:hint="eastAsia"/>
          <w:sz w:val="24"/>
          <w:szCs w:val="28"/>
        </w:rPr>
        <w:t>）”、日本《肯定列表制度》等。但未涉及到小麦粉加工生产过程中的工艺流程和技术要求等，目前还没有形成一套具体的、系统</w:t>
      </w:r>
      <w:proofErr w:type="gramStart"/>
      <w:r w:rsidRPr="00682230">
        <w:rPr>
          <w:rFonts w:ascii="Times New Roman" w:eastAsia="仿宋_GB2312" w:hAnsi="Times New Roman" w:hint="eastAsia"/>
          <w:sz w:val="24"/>
          <w:szCs w:val="28"/>
        </w:rPr>
        <w:t>的低菌小麦粉</w:t>
      </w:r>
      <w:proofErr w:type="gramEnd"/>
      <w:r w:rsidRPr="00682230">
        <w:rPr>
          <w:rFonts w:ascii="Times New Roman" w:eastAsia="仿宋_GB2312" w:hAnsi="Times New Roman" w:hint="eastAsia"/>
          <w:sz w:val="24"/>
          <w:szCs w:val="28"/>
        </w:rPr>
        <w:t>清洁化加工生产技术规程标准。</w:t>
      </w:r>
    </w:p>
    <w:p w:rsidR="00FC7994" w:rsidRPr="00B3712C" w:rsidRDefault="00FC7994" w:rsidP="00111478">
      <w:pPr>
        <w:adjustRightInd w:val="0"/>
        <w:snapToGrid w:val="0"/>
        <w:spacing w:line="360" w:lineRule="auto"/>
        <w:ind w:firstLineChars="200" w:firstLine="562"/>
        <w:rPr>
          <w:rFonts w:ascii="仿宋_GB2312" w:eastAsia="仿宋_GB2312"/>
          <w:b/>
          <w:sz w:val="28"/>
          <w:szCs w:val="28"/>
        </w:rPr>
      </w:pPr>
      <w:r w:rsidRPr="00B3712C">
        <w:rPr>
          <w:rFonts w:ascii="仿宋_GB2312" w:eastAsia="仿宋_GB2312" w:hint="eastAsia"/>
          <w:b/>
          <w:sz w:val="28"/>
          <w:szCs w:val="28"/>
        </w:rPr>
        <w:t>二、</w:t>
      </w:r>
      <w:r w:rsidR="00B654B5" w:rsidRPr="00B654B5">
        <w:rPr>
          <w:rFonts w:ascii="仿宋_GB2312" w:eastAsia="仿宋_GB2312" w:hint="eastAsia"/>
          <w:b/>
          <w:sz w:val="28"/>
          <w:szCs w:val="28"/>
        </w:rPr>
        <w:t>标准编制原则和标准的主要内容</w:t>
      </w:r>
    </w:p>
    <w:p w:rsidR="00FC7994" w:rsidRPr="00682230" w:rsidRDefault="00573827" w:rsidP="00FC7994">
      <w:pPr>
        <w:adjustRightInd w:val="0"/>
        <w:snapToGrid w:val="0"/>
        <w:spacing w:line="360" w:lineRule="auto"/>
        <w:ind w:firstLineChars="200" w:firstLine="480"/>
        <w:rPr>
          <w:rFonts w:ascii="Times New Roman" w:eastAsia="仿宋_GB2312" w:hAnsi="Times New Roman"/>
          <w:sz w:val="24"/>
          <w:szCs w:val="28"/>
        </w:rPr>
      </w:pPr>
      <w:r w:rsidRPr="00682230">
        <w:rPr>
          <w:rFonts w:ascii="Times New Roman" w:eastAsia="仿宋_GB2312" w:hAnsi="Times New Roman" w:hint="eastAsia"/>
          <w:sz w:val="24"/>
          <w:szCs w:val="28"/>
        </w:rPr>
        <w:t>本标准按</w:t>
      </w:r>
      <w:r w:rsidRPr="00682230">
        <w:rPr>
          <w:rFonts w:ascii="Times New Roman" w:eastAsia="仿宋_GB2312" w:hAnsi="Times New Roman" w:hint="eastAsia"/>
          <w:sz w:val="24"/>
          <w:szCs w:val="28"/>
        </w:rPr>
        <w:t>GB/T 1.1</w:t>
      </w:r>
      <w:r w:rsidRPr="00682230">
        <w:rPr>
          <w:rFonts w:ascii="Times New Roman" w:eastAsia="仿宋_GB2312" w:hAnsi="Times New Roman" w:hint="eastAsia"/>
          <w:sz w:val="24"/>
          <w:szCs w:val="28"/>
        </w:rPr>
        <w:t>—</w:t>
      </w:r>
      <w:r w:rsidRPr="00682230">
        <w:rPr>
          <w:rFonts w:ascii="Times New Roman" w:eastAsia="仿宋_GB2312" w:hAnsi="Times New Roman" w:hint="eastAsia"/>
          <w:sz w:val="24"/>
          <w:szCs w:val="28"/>
        </w:rPr>
        <w:t>2020</w:t>
      </w:r>
      <w:r w:rsidRPr="00682230">
        <w:rPr>
          <w:rFonts w:ascii="Times New Roman" w:eastAsia="仿宋_GB2312" w:hAnsi="Times New Roman" w:hint="eastAsia"/>
          <w:sz w:val="24"/>
          <w:szCs w:val="28"/>
        </w:rPr>
        <w:t>给出的规则起草。</w:t>
      </w:r>
    </w:p>
    <w:p w:rsidR="00A56A22" w:rsidRPr="00682230" w:rsidRDefault="00A56A22" w:rsidP="00111478">
      <w:pPr>
        <w:adjustRightInd w:val="0"/>
        <w:snapToGrid w:val="0"/>
        <w:spacing w:line="360" w:lineRule="auto"/>
        <w:ind w:firstLineChars="200" w:firstLine="482"/>
        <w:rPr>
          <w:rFonts w:ascii="仿宋_GB2312" w:eastAsia="仿宋_GB2312"/>
          <w:b/>
          <w:sz w:val="24"/>
          <w:szCs w:val="28"/>
        </w:rPr>
      </w:pPr>
      <w:r w:rsidRPr="00682230">
        <w:rPr>
          <w:rFonts w:ascii="仿宋_GB2312" w:eastAsia="仿宋_GB2312" w:hint="eastAsia"/>
          <w:b/>
          <w:sz w:val="24"/>
          <w:szCs w:val="28"/>
        </w:rPr>
        <w:t>（一）标准编制原则标准的编制过程中，严格按照以下原则：</w:t>
      </w:r>
    </w:p>
    <w:p w:rsidR="00A56A22" w:rsidRPr="00682230" w:rsidRDefault="00A56A22" w:rsidP="00A56A22">
      <w:pPr>
        <w:adjustRightInd w:val="0"/>
        <w:snapToGrid w:val="0"/>
        <w:spacing w:line="360" w:lineRule="auto"/>
        <w:ind w:firstLineChars="200" w:firstLine="480"/>
        <w:rPr>
          <w:rFonts w:ascii="仿宋_GB2312" w:eastAsia="仿宋_GB2312"/>
          <w:sz w:val="24"/>
          <w:szCs w:val="28"/>
        </w:rPr>
      </w:pPr>
      <w:r w:rsidRPr="00682230">
        <w:rPr>
          <w:rFonts w:ascii="仿宋_GB2312" w:eastAsia="仿宋_GB2312" w:hint="eastAsia"/>
          <w:sz w:val="24"/>
          <w:szCs w:val="28"/>
        </w:rPr>
        <w:t>1、遵守国家法律法规；</w:t>
      </w:r>
    </w:p>
    <w:p w:rsidR="00A56A22" w:rsidRPr="00682230" w:rsidRDefault="00A56A22" w:rsidP="00A56A22">
      <w:pPr>
        <w:adjustRightInd w:val="0"/>
        <w:snapToGrid w:val="0"/>
        <w:spacing w:line="360" w:lineRule="auto"/>
        <w:ind w:firstLineChars="200" w:firstLine="480"/>
        <w:rPr>
          <w:rFonts w:ascii="仿宋_GB2312" w:eastAsia="仿宋_GB2312"/>
          <w:sz w:val="24"/>
          <w:szCs w:val="28"/>
        </w:rPr>
      </w:pPr>
      <w:r w:rsidRPr="00682230">
        <w:rPr>
          <w:rFonts w:ascii="仿宋_GB2312" w:eastAsia="仿宋_GB2312" w:hint="eastAsia"/>
          <w:sz w:val="24"/>
          <w:szCs w:val="28"/>
        </w:rPr>
        <w:t>2、不与国家标准、行业标准相抵触，积极采用国际标准，符合强制性标准要求；</w:t>
      </w:r>
    </w:p>
    <w:p w:rsidR="00A56A22" w:rsidRPr="00682230" w:rsidRDefault="00A56A22" w:rsidP="00A56A22">
      <w:pPr>
        <w:adjustRightInd w:val="0"/>
        <w:snapToGrid w:val="0"/>
        <w:spacing w:line="360" w:lineRule="auto"/>
        <w:ind w:firstLineChars="200" w:firstLine="480"/>
        <w:rPr>
          <w:rFonts w:ascii="仿宋_GB2312" w:eastAsia="仿宋_GB2312"/>
          <w:sz w:val="24"/>
          <w:szCs w:val="28"/>
        </w:rPr>
      </w:pPr>
      <w:r w:rsidRPr="00682230">
        <w:rPr>
          <w:rFonts w:ascii="仿宋_GB2312" w:eastAsia="仿宋_GB2312" w:hint="eastAsia"/>
          <w:sz w:val="24"/>
          <w:szCs w:val="28"/>
        </w:rPr>
        <w:t>3、坚持开放、公平、透明、协商一致的原则。</w:t>
      </w:r>
    </w:p>
    <w:p w:rsidR="00A56A22" w:rsidRPr="00682230" w:rsidRDefault="00A56A22" w:rsidP="00A56A22">
      <w:pPr>
        <w:adjustRightInd w:val="0"/>
        <w:snapToGrid w:val="0"/>
        <w:spacing w:line="360" w:lineRule="auto"/>
        <w:ind w:firstLineChars="200" w:firstLine="480"/>
        <w:rPr>
          <w:rFonts w:ascii="仿宋_GB2312" w:eastAsia="仿宋_GB2312"/>
          <w:sz w:val="24"/>
          <w:szCs w:val="28"/>
        </w:rPr>
      </w:pPr>
      <w:r w:rsidRPr="00682230">
        <w:rPr>
          <w:rFonts w:ascii="仿宋_GB2312" w:eastAsia="仿宋_GB2312" w:hint="eastAsia"/>
          <w:sz w:val="24"/>
          <w:szCs w:val="28"/>
        </w:rPr>
        <w:t>4、有利于推动技术创新和科学进步。</w:t>
      </w:r>
    </w:p>
    <w:p w:rsidR="00591619" w:rsidRPr="00682230" w:rsidRDefault="00591619" w:rsidP="00111478">
      <w:pPr>
        <w:adjustRightInd w:val="0"/>
        <w:snapToGrid w:val="0"/>
        <w:spacing w:line="360" w:lineRule="auto"/>
        <w:ind w:firstLineChars="200" w:firstLine="482"/>
        <w:rPr>
          <w:rFonts w:ascii="仿宋_GB2312" w:eastAsia="仿宋_GB2312"/>
          <w:b/>
          <w:sz w:val="24"/>
          <w:szCs w:val="28"/>
        </w:rPr>
      </w:pPr>
      <w:r w:rsidRPr="00682230">
        <w:rPr>
          <w:rFonts w:ascii="仿宋_GB2312" w:eastAsia="仿宋_GB2312" w:hint="eastAsia"/>
          <w:b/>
          <w:sz w:val="24"/>
          <w:szCs w:val="28"/>
        </w:rPr>
        <w:t>（</w:t>
      </w:r>
      <w:r w:rsidR="00573827" w:rsidRPr="00682230">
        <w:rPr>
          <w:rFonts w:ascii="仿宋_GB2312" w:eastAsia="仿宋_GB2312" w:hint="eastAsia"/>
          <w:b/>
          <w:sz w:val="24"/>
          <w:szCs w:val="28"/>
        </w:rPr>
        <w:t>二</w:t>
      </w:r>
      <w:r w:rsidRPr="00682230">
        <w:rPr>
          <w:rFonts w:ascii="仿宋_GB2312" w:eastAsia="仿宋_GB2312" w:hint="eastAsia"/>
          <w:b/>
          <w:sz w:val="24"/>
          <w:szCs w:val="28"/>
        </w:rPr>
        <w:t>）标准</w:t>
      </w:r>
      <w:r w:rsidR="007D3349" w:rsidRPr="00682230">
        <w:rPr>
          <w:rFonts w:ascii="仿宋_GB2312" w:eastAsia="仿宋_GB2312" w:hint="eastAsia"/>
          <w:b/>
          <w:sz w:val="24"/>
          <w:szCs w:val="28"/>
        </w:rPr>
        <w:t>定义及适用范围</w:t>
      </w:r>
    </w:p>
    <w:p w:rsidR="009E5343" w:rsidRPr="00682230" w:rsidRDefault="00962272" w:rsidP="00C14F12">
      <w:pPr>
        <w:adjustRightInd w:val="0"/>
        <w:snapToGrid w:val="0"/>
        <w:spacing w:line="360" w:lineRule="auto"/>
        <w:ind w:firstLineChars="200" w:firstLine="480"/>
        <w:rPr>
          <w:rFonts w:ascii="仿宋_GB2312" w:eastAsia="仿宋_GB2312"/>
          <w:sz w:val="24"/>
          <w:szCs w:val="28"/>
        </w:rPr>
      </w:pPr>
      <w:r w:rsidRPr="00682230">
        <w:rPr>
          <w:rFonts w:ascii="仿宋_GB2312" w:eastAsia="仿宋_GB2312" w:hint="eastAsia"/>
          <w:sz w:val="24"/>
          <w:szCs w:val="28"/>
        </w:rPr>
        <w:t>本标准规定</w:t>
      </w:r>
      <w:proofErr w:type="gramStart"/>
      <w:r w:rsidRPr="00682230">
        <w:rPr>
          <w:rFonts w:ascii="仿宋_GB2312" w:eastAsia="仿宋_GB2312" w:hint="eastAsia"/>
          <w:sz w:val="24"/>
          <w:szCs w:val="28"/>
        </w:rPr>
        <w:t>了低菌小麦粉</w:t>
      </w:r>
      <w:proofErr w:type="gramEnd"/>
      <w:r w:rsidRPr="00682230">
        <w:rPr>
          <w:rFonts w:ascii="仿宋_GB2312" w:eastAsia="仿宋_GB2312" w:hint="eastAsia"/>
          <w:sz w:val="24"/>
          <w:szCs w:val="28"/>
        </w:rPr>
        <w:t>生产的术语和定义、生产全程涉及的原料要求、环境要求、清理要求、润麦要求、制粉要求、配粉要求和物流要求等。</w:t>
      </w:r>
    </w:p>
    <w:p w:rsidR="00962272" w:rsidRPr="00682230" w:rsidRDefault="00962272" w:rsidP="00962272">
      <w:pPr>
        <w:adjustRightInd w:val="0"/>
        <w:snapToGrid w:val="0"/>
        <w:spacing w:line="360" w:lineRule="auto"/>
        <w:ind w:firstLineChars="200" w:firstLine="480"/>
        <w:rPr>
          <w:rFonts w:ascii="仿宋_GB2312" w:eastAsia="仿宋_GB2312"/>
          <w:sz w:val="24"/>
          <w:szCs w:val="28"/>
        </w:rPr>
      </w:pPr>
      <w:r w:rsidRPr="00682230">
        <w:rPr>
          <w:rFonts w:ascii="仿宋_GB2312" w:eastAsia="仿宋_GB2312" w:hint="eastAsia"/>
          <w:sz w:val="24"/>
          <w:szCs w:val="28"/>
        </w:rPr>
        <w:t>本标准内容</w:t>
      </w:r>
      <w:proofErr w:type="gramStart"/>
      <w:r w:rsidRPr="00682230">
        <w:rPr>
          <w:rFonts w:ascii="仿宋_GB2312" w:eastAsia="仿宋_GB2312" w:hint="eastAsia"/>
          <w:sz w:val="24"/>
          <w:szCs w:val="28"/>
        </w:rPr>
        <w:t>涉及低菌</w:t>
      </w:r>
      <w:proofErr w:type="gramEnd"/>
      <w:r w:rsidRPr="00682230">
        <w:rPr>
          <w:rFonts w:ascii="仿宋_GB2312" w:eastAsia="仿宋_GB2312" w:hint="eastAsia"/>
          <w:sz w:val="24"/>
          <w:szCs w:val="28"/>
        </w:rPr>
        <w:t>小麦粉的生产要求，包括原粮、环境、清理、润麦、制粉、配粉和物流要求等，并对各个环节的质量指标进行一定程度的限定；在原粮要求方面主要限定小麦籽粒的杂质含量和菌落总数含量；在清理要求方面主要</w:t>
      </w:r>
      <w:proofErr w:type="gramStart"/>
      <w:r w:rsidRPr="00682230">
        <w:rPr>
          <w:rFonts w:ascii="仿宋_GB2312" w:eastAsia="仿宋_GB2312" w:hint="eastAsia"/>
          <w:sz w:val="24"/>
          <w:szCs w:val="28"/>
        </w:rPr>
        <w:t>限定毛麦清理</w:t>
      </w:r>
      <w:proofErr w:type="gramEnd"/>
      <w:r w:rsidRPr="00682230">
        <w:rPr>
          <w:rFonts w:ascii="仿宋_GB2312" w:eastAsia="仿宋_GB2312" w:hint="eastAsia"/>
          <w:sz w:val="24"/>
          <w:szCs w:val="28"/>
        </w:rPr>
        <w:t>、</w:t>
      </w:r>
      <w:proofErr w:type="gramStart"/>
      <w:r w:rsidRPr="00682230">
        <w:rPr>
          <w:rFonts w:ascii="仿宋_GB2312" w:eastAsia="仿宋_GB2312" w:hint="eastAsia"/>
          <w:sz w:val="24"/>
          <w:szCs w:val="28"/>
        </w:rPr>
        <w:t>净麦清理</w:t>
      </w:r>
      <w:proofErr w:type="gramEnd"/>
      <w:r w:rsidRPr="00682230">
        <w:rPr>
          <w:rFonts w:ascii="仿宋_GB2312" w:eastAsia="仿宋_GB2312" w:hint="eastAsia"/>
          <w:sz w:val="24"/>
          <w:szCs w:val="28"/>
        </w:rPr>
        <w:t>要求；在润麦要求方面，建议润麦过程、润麦用水和润麦方式要求等；在制粉要求方面，制定制粉车间环境要求，工艺要求，加工精度要求，制粉工艺管道和质量指标、工艺指标和安全指标等要求。</w:t>
      </w:r>
    </w:p>
    <w:p w:rsidR="00573827" w:rsidRPr="00682230" w:rsidRDefault="00962272" w:rsidP="00962272">
      <w:pPr>
        <w:adjustRightInd w:val="0"/>
        <w:snapToGrid w:val="0"/>
        <w:spacing w:line="360" w:lineRule="auto"/>
        <w:ind w:firstLineChars="200" w:firstLine="480"/>
        <w:rPr>
          <w:rFonts w:ascii="仿宋_GB2312" w:eastAsia="仿宋_GB2312"/>
          <w:sz w:val="24"/>
          <w:szCs w:val="28"/>
        </w:rPr>
      </w:pPr>
      <w:r w:rsidRPr="00682230">
        <w:rPr>
          <w:rFonts w:ascii="仿宋_GB2312" w:eastAsia="仿宋_GB2312" w:hint="eastAsia"/>
          <w:sz w:val="24"/>
          <w:szCs w:val="28"/>
        </w:rPr>
        <w:t>本标准内容重点</w:t>
      </w:r>
      <w:proofErr w:type="gramStart"/>
      <w:r w:rsidRPr="00682230">
        <w:rPr>
          <w:rFonts w:ascii="仿宋_GB2312" w:eastAsia="仿宋_GB2312" w:hint="eastAsia"/>
          <w:sz w:val="24"/>
          <w:szCs w:val="28"/>
        </w:rPr>
        <w:t>涉及低菌</w:t>
      </w:r>
      <w:proofErr w:type="gramEnd"/>
      <w:r w:rsidRPr="00682230">
        <w:rPr>
          <w:rFonts w:ascii="仿宋_GB2312" w:eastAsia="仿宋_GB2312" w:hint="eastAsia"/>
          <w:sz w:val="24"/>
          <w:szCs w:val="28"/>
        </w:rPr>
        <w:t>小麦粉加工流程各环节的技术要求。对原粮、清理</w:t>
      </w:r>
      <w:r w:rsidRPr="00682230">
        <w:rPr>
          <w:rFonts w:ascii="仿宋_GB2312" w:eastAsia="仿宋_GB2312" w:hint="eastAsia"/>
          <w:sz w:val="24"/>
          <w:szCs w:val="28"/>
        </w:rPr>
        <w:lastRenderedPageBreak/>
        <w:t>后、润麦后、擦皮后的微生物指标进行限量是本标准对加工生产技术规程的重要要求内容。</w:t>
      </w:r>
      <w:r w:rsidRPr="000635DE">
        <w:rPr>
          <w:rFonts w:ascii="Times New Roman" w:eastAsia="仿宋_GB2312" w:hAnsi="Times New Roman"/>
          <w:sz w:val="24"/>
          <w:szCs w:val="28"/>
        </w:rPr>
        <w:t>其中，限定原粮菌落总数不得大于</w:t>
      </w:r>
      <w:r w:rsidRPr="000635DE">
        <w:rPr>
          <w:rFonts w:ascii="Times New Roman" w:eastAsia="仿宋_GB2312" w:hAnsi="Times New Roman"/>
          <w:sz w:val="24"/>
          <w:szCs w:val="28"/>
        </w:rPr>
        <w:t>10000 CFU/g</w:t>
      </w:r>
      <w:r w:rsidRPr="000635DE">
        <w:rPr>
          <w:rFonts w:ascii="Times New Roman" w:eastAsia="仿宋_GB2312" w:hAnsi="Times New Roman"/>
          <w:sz w:val="24"/>
          <w:szCs w:val="28"/>
        </w:rPr>
        <w:t>；</w:t>
      </w:r>
      <w:proofErr w:type="gramStart"/>
      <w:r w:rsidRPr="000635DE">
        <w:rPr>
          <w:rFonts w:ascii="Times New Roman" w:eastAsia="仿宋_GB2312" w:hAnsi="Times New Roman"/>
          <w:sz w:val="24"/>
          <w:szCs w:val="28"/>
        </w:rPr>
        <w:t>毛麦清理</w:t>
      </w:r>
      <w:proofErr w:type="gramEnd"/>
      <w:r w:rsidRPr="000635DE">
        <w:rPr>
          <w:rFonts w:ascii="Times New Roman" w:eastAsia="仿宋_GB2312" w:hAnsi="Times New Roman"/>
          <w:sz w:val="24"/>
          <w:szCs w:val="28"/>
        </w:rPr>
        <w:t>后微生物限量不得超过</w:t>
      </w:r>
      <w:r w:rsidRPr="000635DE">
        <w:rPr>
          <w:rFonts w:ascii="Times New Roman" w:eastAsia="仿宋_GB2312" w:hAnsi="Times New Roman"/>
          <w:sz w:val="24"/>
          <w:szCs w:val="28"/>
        </w:rPr>
        <w:t>3000 CFU/g</w:t>
      </w:r>
      <w:r w:rsidRPr="000635DE">
        <w:rPr>
          <w:rFonts w:ascii="Times New Roman" w:eastAsia="仿宋_GB2312" w:hAnsi="Times New Roman"/>
          <w:sz w:val="24"/>
          <w:szCs w:val="28"/>
        </w:rPr>
        <w:t>；润麦后微生物限量不得超过</w:t>
      </w:r>
      <w:r w:rsidRPr="000635DE">
        <w:rPr>
          <w:rFonts w:ascii="Times New Roman" w:eastAsia="仿宋_GB2312" w:hAnsi="Times New Roman"/>
          <w:sz w:val="24"/>
          <w:szCs w:val="28"/>
        </w:rPr>
        <w:t>10000 CFU/g</w:t>
      </w:r>
      <w:r w:rsidRPr="000635DE">
        <w:rPr>
          <w:rFonts w:ascii="Times New Roman" w:eastAsia="仿宋_GB2312" w:hAnsi="Times New Roman"/>
          <w:sz w:val="24"/>
          <w:szCs w:val="28"/>
        </w:rPr>
        <w:t>；</w:t>
      </w:r>
      <w:proofErr w:type="gramStart"/>
      <w:r w:rsidRPr="000635DE">
        <w:rPr>
          <w:rFonts w:ascii="Times New Roman" w:eastAsia="仿宋_GB2312" w:hAnsi="Times New Roman"/>
          <w:sz w:val="24"/>
          <w:szCs w:val="28"/>
        </w:rPr>
        <w:t>入磨净麦</w:t>
      </w:r>
      <w:proofErr w:type="gramEnd"/>
      <w:r w:rsidRPr="000635DE">
        <w:rPr>
          <w:rFonts w:ascii="Times New Roman" w:eastAsia="仿宋_GB2312" w:hAnsi="Times New Roman"/>
          <w:sz w:val="24"/>
          <w:szCs w:val="28"/>
        </w:rPr>
        <w:t>微生物限量不得超过</w:t>
      </w:r>
      <w:r w:rsidRPr="000635DE">
        <w:rPr>
          <w:rFonts w:ascii="Times New Roman" w:eastAsia="仿宋_GB2312" w:hAnsi="Times New Roman"/>
          <w:sz w:val="24"/>
          <w:szCs w:val="28"/>
        </w:rPr>
        <w:t>5000 CFU/g</w:t>
      </w:r>
      <w:r w:rsidRPr="000635DE">
        <w:rPr>
          <w:rFonts w:ascii="Times New Roman" w:eastAsia="仿宋_GB2312" w:hAnsi="Times New Roman"/>
          <w:sz w:val="24"/>
          <w:szCs w:val="28"/>
        </w:rPr>
        <w:t>，</w:t>
      </w:r>
      <w:proofErr w:type="gramStart"/>
      <w:r w:rsidRPr="000635DE">
        <w:rPr>
          <w:rFonts w:ascii="Times New Roman" w:eastAsia="仿宋_GB2312" w:hAnsi="Times New Roman"/>
          <w:sz w:val="24"/>
          <w:szCs w:val="28"/>
        </w:rPr>
        <w:t>低菌小麦粉</w:t>
      </w:r>
      <w:proofErr w:type="gramEnd"/>
      <w:r w:rsidRPr="000635DE">
        <w:rPr>
          <w:rFonts w:ascii="Times New Roman" w:eastAsia="仿宋_GB2312" w:hAnsi="Times New Roman"/>
          <w:sz w:val="24"/>
          <w:szCs w:val="28"/>
        </w:rPr>
        <w:t>质量指标要求与</w:t>
      </w:r>
      <w:r w:rsidRPr="000635DE">
        <w:rPr>
          <w:rFonts w:ascii="Times New Roman" w:eastAsia="仿宋_GB2312" w:hAnsi="Times New Roman"/>
          <w:sz w:val="24"/>
          <w:szCs w:val="28"/>
        </w:rPr>
        <w:t xml:space="preserve">T/CCOA 7 </w:t>
      </w:r>
      <w:proofErr w:type="gramStart"/>
      <w:r w:rsidRPr="000635DE">
        <w:rPr>
          <w:rFonts w:ascii="Times New Roman" w:eastAsia="仿宋_GB2312" w:hAnsi="Times New Roman"/>
          <w:sz w:val="24"/>
          <w:szCs w:val="28"/>
        </w:rPr>
        <w:t>低菌小麦粉</w:t>
      </w:r>
      <w:proofErr w:type="gramEnd"/>
      <w:r w:rsidRPr="000635DE">
        <w:rPr>
          <w:rFonts w:ascii="Times New Roman" w:eastAsia="仿宋_GB2312" w:hAnsi="Times New Roman"/>
          <w:sz w:val="24"/>
          <w:szCs w:val="28"/>
        </w:rPr>
        <w:t>中的要求一致，应低于</w:t>
      </w:r>
      <w:r w:rsidRPr="000635DE">
        <w:rPr>
          <w:rFonts w:ascii="Times New Roman" w:eastAsia="仿宋_GB2312" w:hAnsi="Times New Roman"/>
          <w:sz w:val="24"/>
          <w:szCs w:val="28"/>
        </w:rPr>
        <w:t>2000 CFU/g</w:t>
      </w:r>
      <w:r w:rsidRPr="000635DE">
        <w:rPr>
          <w:rFonts w:ascii="Times New Roman" w:eastAsia="仿宋_GB2312" w:hAnsi="Times New Roman"/>
          <w:sz w:val="24"/>
          <w:szCs w:val="28"/>
        </w:rPr>
        <w:t>。</w:t>
      </w:r>
    </w:p>
    <w:p w:rsidR="004B2BF2" w:rsidRPr="00682230" w:rsidRDefault="004B2BF2" w:rsidP="00111478">
      <w:pPr>
        <w:adjustRightInd w:val="0"/>
        <w:snapToGrid w:val="0"/>
        <w:spacing w:line="360" w:lineRule="auto"/>
        <w:ind w:firstLineChars="200" w:firstLine="482"/>
        <w:rPr>
          <w:rFonts w:ascii="仿宋_GB2312" w:eastAsia="仿宋_GB2312"/>
          <w:b/>
          <w:sz w:val="24"/>
          <w:szCs w:val="28"/>
        </w:rPr>
      </w:pPr>
      <w:r w:rsidRPr="00682230">
        <w:rPr>
          <w:rFonts w:ascii="仿宋_GB2312" w:eastAsia="仿宋_GB2312" w:hint="eastAsia"/>
          <w:b/>
          <w:sz w:val="24"/>
          <w:szCs w:val="28"/>
        </w:rPr>
        <w:t>（</w:t>
      </w:r>
      <w:r w:rsidR="00B654B5" w:rsidRPr="00682230">
        <w:rPr>
          <w:rFonts w:ascii="仿宋_GB2312" w:eastAsia="仿宋_GB2312" w:hint="eastAsia"/>
          <w:b/>
          <w:sz w:val="24"/>
          <w:szCs w:val="28"/>
        </w:rPr>
        <w:t>三</w:t>
      </w:r>
      <w:r w:rsidRPr="00682230">
        <w:rPr>
          <w:rFonts w:ascii="仿宋_GB2312" w:eastAsia="仿宋_GB2312" w:hint="eastAsia"/>
          <w:b/>
          <w:sz w:val="24"/>
          <w:szCs w:val="28"/>
        </w:rPr>
        <w:t>）标准</w:t>
      </w:r>
      <w:r w:rsidR="00B654B5" w:rsidRPr="00682230">
        <w:rPr>
          <w:rFonts w:ascii="仿宋_GB2312" w:eastAsia="仿宋_GB2312" w:hint="eastAsia"/>
          <w:b/>
          <w:sz w:val="24"/>
          <w:szCs w:val="28"/>
        </w:rPr>
        <w:t>主要</w:t>
      </w:r>
      <w:r w:rsidR="000767F3" w:rsidRPr="00682230">
        <w:rPr>
          <w:rFonts w:ascii="仿宋_GB2312" w:eastAsia="仿宋_GB2312" w:hint="eastAsia"/>
          <w:b/>
          <w:sz w:val="24"/>
          <w:szCs w:val="28"/>
        </w:rPr>
        <w:t>技术</w:t>
      </w:r>
      <w:r w:rsidR="00B654B5" w:rsidRPr="00682230">
        <w:rPr>
          <w:rFonts w:ascii="仿宋_GB2312" w:eastAsia="仿宋_GB2312" w:hint="eastAsia"/>
          <w:b/>
          <w:sz w:val="24"/>
          <w:szCs w:val="28"/>
        </w:rPr>
        <w:t>内容</w:t>
      </w:r>
    </w:p>
    <w:p w:rsidR="000635DE" w:rsidRDefault="000635DE" w:rsidP="00B654B5">
      <w:pPr>
        <w:adjustRightInd w:val="0"/>
        <w:snapToGrid w:val="0"/>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本标准在制定过程中</w:t>
      </w:r>
      <w:r w:rsidRPr="006E4EC2">
        <w:rPr>
          <w:rFonts w:ascii="Times New Roman" w:eastAsia="仿宋_GB2312" w:hAnsi="Times New Roman" w:hint="eastAsia"/>
          <w:sz w:val="24"/>
          <w:szCs w:val="24"/>
        </w:rPr>
        <w:t>，主要依据以下文件：</w:t>
      </w:r>
    </w:p>
    <w:tbl>
      <w:tblPr>
        <w:tblStyle w:val="ac"/>
        <w:tblW w:w="0" w:type="auto"/>
        <w:jc w:val="center"/>
        <w:tblLook w:val="04A0" w:firstRow="1" w:lastRow="0" w:firstColumn="1" w:lastColumn="0" w:noHBand="0" w:noVBand="1"/>
      </w:tblPr>
      <w:tblGrid>
        <w:gridCol w:w="2376"/>
        <w:gridCol w:w="5670"/>
      </w:tblGrid>
      <w:tr w:rsidR="000635DE" w:rsidRPr="000635DE" w:rsidTr="0018608F">
        <w:trPr>
          <w:jc w:val="center"/>
        </w:trPr>
        <w:tc>
          <w:tcPr>
            <w:tcW w:w="2376" w:type="dxa"/>
          </w:tcPr>
          <w:p w:rsidR="000635DE" w:rsidRPr="000635DE" w:rsidRDefault="000635DE" w:rsidP="00240F0B">
            <w:pPr>
              <w:rPr>
                <w:rFonts w:ascii="Times New Roman" w:eastAsia="仿宋_GB2312" w:hAnsi="Times New Roman"/>
                <w:szCs w:val="21"/>
              </w:rPr>
            </w:pPr>
            <w:bookmarkStart w:id="3" w:name="OLE_LINK13"/>
            <w:bookmarkStart w:id="4" w:name="OLE_LINK14"/>
            <w:r w:rsidRPr="000635DE">
              <w:rPr>
                <w:rFonts w:ascii="Times New Roman" w:eastAsia="仿宋_GB2312" w:hAnsi="Times New Roman"/>
              </w:rPr>
              <w:t>GB 1351</w:t>
            </w:r>
          </w:p>
        </w:tc>
        <w:tc>
          <w:tcPr>
            <w:tcW w:w="5670"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小麦</w:t>
            </w:r>
          </w:p>
        </w:tc>
      </w:tr>
      <w:tr w:rsidR="000635DE" w:rsidRPr="000635DE" w:rsidTr="0018608F">
        <w:trPr>
          <w:jc w:val="center"/>
        </w:trPr>
        <w:tc>
          <w:tcPr>
            <w:tcW w:w="2376"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GB 2715</w:t>
            </w:r>
          </w:p>
        </w:tc>
        <w:tc>
          <w:tcPr>
            <w:tcW w:w="5670"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食品安全国家标准</w:t>
            </w:r>
            <w:r w:rsidRPr="000635DE">
              <w:rPr>
                <w:rFonts w:ascii="Times New Roman" w:eastAsia="仿宋_GB2312" w:hAnsi="Times New Roman"/>
              </w:rPr>
              <w:t xml:space="preserve"> </w:t>
            </w:r>
            <w:r w:rsidRPr="000635DE">
              <w:rPr>
                <w:rFonts w:ascii="Times New Roman" w:eastAsia="仿宋_GB2312" w:hAnsi="Times New Roman"/>
              </w:rPr>
              <w:t>粮食</w:t>
            </w:r>
          </w:p>
        </w:tc>
      </w:tr>
      <w:tr w:rsidR="000635DE" w:rsidRPr="000635DE" w:rsidTr="0018608F">
        <w:trPr>
          <w:jc w:val="center"/>
        </w:trPr>
        <w:tc>
          <w:tcPr>
            <w:tcW w:w="2376"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GB 3095</w:t>
            </w:r>
          </w:p>
        </w:tc>
        <w:tc>
          <w:tcPr>
            <w:tcW w:w="5670"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环境空气质量标准</w:t>
            </w:r>
          </w:p>
        </w:tc>
      </w:tr>
      <w:tr w:rsidR="000635DE" w:rsidRPr="000635DE" w:rsidTr="0018608F">
        <w:trPr>
          <w:jc w:val="center"/>
        </w:trPr>
        <w:tc>
          <w:tcPr>
            <w:tcW w:w="2376" w:type="dxa"/>
          </w:tcPr>
          <w:p w:rsidR="000635DE" w:rsidRPr="000635DE" w:rsidRDefault="000635DE" w:rsidP="00240F0B">
            <w:pPr>
              <w:rPr>
                <w:rFonts w:ascii="Times New Roman" w:eastAsia="仿宋_GB2312" w:hAnsi="Times New Roman"/>
              </w:rPr>
            </w:pPr>
            <w:r w:rsidRPr="000635DE">
              <w:rPr>
                <w:rFonts w:ascii="Times New Roman" w:eastAsia="仿宋_GB2312" w:hAnsi="Times New Roman"/>
              </w:rPr>
              <w:t>GB 4789.2</w:t>
            </w:r>
          </w:p>
        </w:tc>
        <w:tc>
          <w:tcPr>
            <w:tcW w:w="5670" w:type="dxa"/>
          </w:tcPr>
          <w:p w:rsidR="000635DE" w:rsidRPr="000635DE" w:rsidRDefault="000635DE" w:rsidP="00240F0B">
            <w:pPr>
              <w:rPr>
                <w:rFonts w:ascii="Times New Roman" w:eastAsia="仿宋_GB2312" w:hAnsi="Times New Roman"/>
              </w:rPr>
            </w:pPr>
            <w:r w:rsidRPr="000635DE">
              <w:rPr>
                <w:rFonts w:ascii="Times New Roman" w:eastAsia="仿宋_GB2312" w:hAnsi="Times New Roman"/>
              </w:rPr>
              <w:t>食品安全国家标准</w:t>
            </w:r>
            <w:r w:rsidRPr="000635DE">
              <w:rPr>
                <w:rFonts w:ascii="Times New Roman" w:eastAsia="仿宋_GB2312" w:hAnsi="Times New Roman"/>
              </w:rPr>
              <w:t xml:space="preserve"> </w:t>
            </w:r>
            <w:r w:rsidRPr="000635DE">
              <w:rPr>
                <w:rFonts w:ascii="Times New Roman" w:eastAsia="仿宋_GB2312" w:hAnsi="Times New Roman"/>
              </w:rPr>
              <w:t>食品微生物学检验</w:t>
            </w:r>
            <w:r w:rsidRPr="000635DE">
              <w:rPr>
                <w:rFonts w:ascii="Times New Roman" w:eastAsia="仿宋_GB2312" w:hAnsi="Times New Roman"/>
              </w:rPr>
              <w:t xml:space="preserve"> </w:t>
            </w:r>
            <w:r w:rsidRPr="000635DE">
              <w:rPr>
                <w:rFonts w:ascii="Times New Roman" w:eastAsia="仿宋_GB2312" w:hAnsi="Times New Roman"/>
              </w:rPr>
              <w:t>菌落总数测定</w:t>
            </w:r>
          </w:p>
        </w:tc>
      </w:tr>
      <w:tr w:rsidR="000635DE" w:rsidRPr="000635DE" w:rsidTr="0018608F">
        <w:trPr>
          <w:jc w:val="center"/>
        </w:trPr>
        <w:tc>
          <w:tcPr>
            <w:tcW w:w="2376" w:type="dxa"/>
          </w:tcPr>
          <w:p w:rsidR="000635DE" w:rsidRPr="000635DE" w:rsidRDefault="000635DE" w:rsidP="00240F0B">
            <w:pPr>
              <w:rPr>
                <w:rFonts w:ascii="Times New Roman" w:eastAsia="仿宋_GB2312" w:hAnsi="Times New Roman"/>
              </w:rPr>
            </w:pPr>
            <w:r w:rsidRPr="000635DE">
              <w:rPr>
                <w:rFonts w:ascii="Times New Roman" w:eastAsia="仿宋_GB2312" w:hAnsi="Times New Roman"/>
              </w:rPr>
              <w:t>GB 13122-1991</w:t>
            </w:r>
          </w:p>
        </w:tc>
        <w:tc>
          <w:tcPr>
            <w:tcW w:w="5670" w:type="dxa"/>
          </w:tcPr>
          <w:p w:rsidR="000635DE" w:rsidRPr="000635DE" w:rsidRDefault="000635DE" w:rsidP="00240F0B">
            <w:pPr>
              <w:rPr>
                <w:rFonts w:ascii="Times New Roman" w:eastAsia="仿宋_GB2312" w:hAnsi="Times New Roman"/>
              </w:rPr>
            </w:pPr>
            <w:r w:rsidRPr="000635DE">
              <w:rPr>
                <w:rFonts w:ascii="Times New Roman" w:eastAsia="仿宋_GB2312" w:hAnsi="Times New Roman"/>
              </w:rPr>
              <w:t>面粉厂卫生规范</w:t>
            </w:r>
          </w:p>
        </w:tc>
      </w:tr>
      <w:tr w:rsidR="000635DE" w:rsidRPr="000635DE" w:rsidTr="0018608F">
        <w:trPr>
          <w:jc w:val="center"/>
        </w:trPr>
        <w:tc>
          <w:tcPr>
            <w:tcW w:w="2376" w:type="dxa"/>
          </w:tcPr>
          <w:p w:rsidR="000635DE" w:rsidRPr="000635DE" w:rsidRDefault="000635DE" w:rsidP="00240F0B">
            <w:pPr>
              <w:rPr>
                <w:rFonts w:ascii="Times New Roman" w:eastAsia="仿宋_GB2312" w:hAnsi="Times New Roman"/>
              </w:rPr>
            </w:pPr>
            <w:r w:rsidRPr="000635DE">
              <w:rPr>
                <w:rFonts w:ascii="Times New Roman" w:eastAsia="仿宋_GB2312" w:hAnsi="Times New Roman"/>
              </w:rPr>
              <w:t>GB 13122</w:t>
            </w:r>
          </w:p>
        </w:tc>
        <w:tc>
          <w:tcPr>
            <w:tcW w:w="5670" w:type="dxa"/>
          </w:tcPr>
          <w:p w:rsidR="000635DE" w:rsidRPr="000635DE" w:rsidRDefault="000635DE" w:rsidP="00240F0B">
            <w:pPr>
              <w:rPr>
                <w:rFonts w:ascii="Times New Roman" w:eastAsia="仿宋_GB2312" w:hAnsi="Times New Roman"/>
              </w:rPr>
            </w:pPr>
            <w:r w:rsidRPr="000635DE">
              <w:rPr>
                <w:rFonts w:ascii="Times New Roman" w:eastAsia="仿宋_GB2312" w:hAnsi="Times New Roman"/>
              </w:rPr>
              <w:t>食品安全国家标准</w:t>
            </w:r>
            <w:r w:rsidRPr="000635DE">
              <w:rPr>
                <w:rFonts w:ascii="Times New Roman" w:eastAsia="仿宋_GB2312" w:hAnsi="Times New Roman"/>
              </w:rPr>
              <w:t xml:space="preserve"> </w:t>
            </w:r>
            <w:r w:rsidRPr="000635DE">
              <w:rPr>
                <w:rFonts w:ascii="Times New Roman" w:eastAsia="仿宋_GB2312" w:hAnsi="Times New Roman"/>
              </w:rPr>
              <w:t>谷物加工卫生规范</w:t>
            </w:r>
          </w:p>
        </w:tc>
      </w:tr>
      <w:tr w:rsidR="000635DE" w:rsidRPr="000635DE" w:rsidTr="0018608F">
        <w:trPr>
          <w:jc w:val="center"/>
        </w:trPr>
        <w:tc>
          <w:tcPr>
            <w:tcW w:w="2376"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GB/T 1355</w:t>
            </w:r>
          </w:p>
        </w:tc>
        <w:tc>
          <w:tcPr>
            <w:tcW w:w="5670"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小麦粉</w:t>
            </w:r>
          </w:p>
        </w:tc>
      </w:tr>
      <w:tr w:rsidR="000635DE" w:rsidRPr="000635DE" w:rsidTr="0018608F">
        <w:trPr>
          <w:jc w:val="center"/>
        </w:trPr>
        <w:tc>
          <w:tcPr>
            <w:tcW w:w="2376" w:type="dxa"/>
          </w:tcPr>
          <w:p w:rsidR="000635DE" w:rsidRPr="000635DE" w:rsidRDefault="000635DE" w:rsidP="00240F0B">
            <w:pPr>
              <w:rPr>
                <w:rFonts w:ascii="Times New Roman" w:eastAsia="仿宋_GB2312" w:hAnsi="Times New Roman"/>
                <w:szCs w:val="21"/>
              </w:rPr>
            </w:pPr>
            <w:bookmarkStart w:id="5" w:name="RANGE!M45"/>
            <w:r w:rsidRPr="000635DE">
              <w:rPr>
                <w:rFonts w:ascii="Times New Roman" w:eastAsia="仿宋_GB2312" w:hAnsi="Times New Roman"/>
              </w:rPr>
              <w:t>GB/T 17109</w:t>
            </w:r>
            <w:bookmarkEnd w:id="5"/>
          </w:p>
        </w:tc>
        <w:tc>
          <w:tcPr>
            <w:tcW w:w="5670"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粮食销售包装</w:t>
            </w:r>
          </w:p>
        </w:tc>
      </w:tr>
      <w:tr w:rsidR="000635DE" w:rsidRPr="000635DE" w:rsidTr="0018608F">
        <w:trPr>
          <w:jc w:val="center"/>
        </w:trPr>
        <w:tc>
          <w:tcPr>
            <w:tcW w:w="2376"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JJF 1070.2</w:t>
            </w:r>
          </w:p>
        </w:tc>
        <w:tc>
          <w:tcPr>
            <w:tcW w:w="5670"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定量包装商品净含量计量检验规则</w:t>
            </w:r>
            <w:r w:rsidRPr="000635DE">
              <w:rPr>
                <w:rFonts w:ascii="Times New Roman" w:eastAsia="仿宋_GB2312" w:hAnsi="Times New Roman"/>
              </w:rPr>
              <w:t xml:space="preserve"> </w:t>
            </w:r>
            <w:r w:rsidRPr="000635DE">
              <w:rPr>
                <w:rFonts w:ascii="Times New Roman" w:eastAsia="仿宋_GB2312" w:hAnsi="Times New Roman"/>
              </w:rPr>
              <w:t>小麦粉</w:t>
            </w:r>
          </w:p>
        </w:tc>
      </w:tr>
      <w:tr w:rsidR="000635DE" w:rsidRPr="000635DE" w:rsidTr="0018608F">
        <w:trPr>
          <w:jc w:val="center"/>
        </w:trPr>
        <w:tc>
          <w:tcPr>
            <w:tcW w:w="2376"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LS/T 3109</w:t>
            </w:r>
          </w:p>
        </w:tc>
        <w:tc>
          <w:tcPr>
            <w:tcW w:w="5670"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中国好粮油</w:t>
            </w:r>
            <w:r w:rsidRPr="000635DE">
              <w:rPr>
                <w:rFonts w:ascii="Times New Roman" w:eastAsia="仿宋_GB2312" w:hAnsi="Times New Roman"/>
              </w:rPr>
              <w:t xml:space="preserve"> </w:t>
            </w:r>
            <w:r w:rsidRPr="000635DE">
              <w:rPr>
                <w:rFonts w:ascii="Times New Roman" w:eastAsia="仿宋_GB2312" w:hAnsi="Times New Roman"/>
              </w:rPr>
              <w:t>小麦</w:t>
            </w:r>
          </w:p>
        </w:tc>
      </w:tr>
      <w:tr w:rsidR="000635DE" w:rsidRPr="000635DE" w:rsidTr="0018608F">
        <w:trPr>
          <w:jc w:val="center"/>
        </w:trPr>
        <w:tc>
          <w:tcPr>
            <w:tcW w:w="2376"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LS/T 3248</w:t>
            </w:r>
          </w:p>
        </w:tc>
        <w:tc>
          <w:tcPr>
            <w:tcW w:w="5670"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中国好粮油</w:t>
            </w:r>
            <w:r w:rsidRPr="000635DE">
              <w:rPr>
                <w:rFonts w:ascii="Times New Roman" w:eastAsia="仿宋_GB2312" w:hAnsi="Times New Roman"/>
              </w:rPr>
              <w:t xml:space="preserve"> </w:t>
            </w:r>
            <w:r w:rsidRPr="000635DE">
              <w:rPr>
                <w:rFonts w:ascii="Times New Roman" w:eastAsia="仿宋_GB2312" w:hAnsi="Times New Roman"/>
              </w:rPr>
              <w:t>小麦粉</w:t>
            </w:r>
          </w:p>
        </w:tc>
      </w:tr>
      <w:tr w:rsidR="000635DE" w:rsidRPr="000635DE" w:rsidTr="0018608F">
        <w:trPr>
          <w:jc w:val="center"/>
        </w:trPr>
        <w:tc>
          <w:tcPr>
            <w:tcW w:w="2376" w:type="dxa"/>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rPr>
              <w:t>T/CCOA 7</w:t>
            </w:r>
          </w:p>
        </w:tc>
        <w:tc>
          <w:tcPr>
            <w:tcW w:w="5670" w:type="dxa"/>
          </w:tcPr>
          <w:p w:rsidR="000635DE" w:rsidRPr="000635DE" w:rsidRDefault="000635DE" w:rsidP="00240F0B">
            <w:pPr>
              <w:rPr>
                <w:rFonts w:ascii="Times New Roman" w:eastAsia="仿宋_GB2312" w:hAnsi="Times New Roman"/>
                <w:szCs w:val="21"/>
              </w:rPr>
            </w:pPr>
            <w:proofErr w:type="gramStart"/>
            <w:r w:rsidRPr="000635DE">
              <w:rPr>
                <w:rFonts w:ascii="Times New Roman" w:eastAsia="仿宋_GB2312" w:hAnsi="Times New Roman"/>
              </w:rPr>
              <w:t>低菌小麦粉</w:t>
            </w:r>
            <w:proofErr w:type="gramEnd"/>
          </w:p>
        </w:tc>
      </w:tr>
      <w:tr w:rsidR="000635DE" w:rsidRPr="000635DE" w:rsidTr="0018608F">
        <w:trPr>
          <w:jc w:val="center"/>
        </w:trPr>
        <w:tc>
          <w:tcPr>
            <w:tcW w:w="8046" w:type="dxa"/>
            <w:gridSpan w:val="2"/>
          </w:tcPr>
          <w:p w:rsidR="000635DE" w:rsidRPr="000635DE" w:rsidRDefault="000635DE" w:rsidP="00240F0B">
            <w:pPr>
              <w:rPr>
                <w:rFonts w:ascii="Times New Roman" w:eastAsia="仿宋_GB2312" w:hAnsi="Times New Roman"/>
              </w:rPr>
            </w:pPr>
            <w:r w:rsidRPr="000635DE">
              <w:rPr>
                <w:rFonts w:ascii="Times New Roman" w:eastAsia="仿宋_GB2312" w:hAnsi="Times New Roman"/>
              </w:rPr>
              <w:t>定量包装商品计量监督管理办法</w:t>
            </w:r>
            <w:r w:rsidRPr="000635DE">
              <w:rPr>
                <w:rFonts w:ascii="Times New Roman" w:eastAsia="仿宋_GB2312" w:hAnsi="Times New Roman"/>
              </w:rPr>
              <w:t xml:space="preserve"> </w:t>
            </w:r>
            <w:r w:rsidRPr="000635DE">
              <w:rPr>
                <w:rFonts w:ascii="Times New Roman" w:eastAsia="仿宋_GB2312" w:hAnsi="Times New Roman"/>
              </w:rPr>
              <w:t>国家质量监督检验检疫总局令（</w:t>
            </w:r>
            <w:r w:rsidRPr="000635DE">
              <w:rPr>
                <w:rFonts w:ascii="Times New Roman" w:eastAsia="仿宋_GB2312" w:hAnsi="Times New Roman"/>
              </w:rPr>
              <w:t>2005</w:t>
            </w:r>
            <w:r w:rsidRPr="000635DE">
              <w:rPr>
                <w:rFonts w:ascii="Times New Roman" w:eastAsia="仿宋_GB2312" w:hAnsi="Times New Roman"/>
              </w:rPr>
              <w:t>）第</w:t>
            </w:r>
            <w:r w:rsidRPr="000635DE">
              <w:rPr>
                <w:rFonts w:ascii="Times New Roman" w:eastAsia="仿宋_GB2312" w:hAnsi="Times New Roman"/>
              </w:rPr>
              <w:t>75</w:t>
            </w:r>
            <w:r w:rsidRPr="000635DE">
              <w:rPr>
                <w:rFonts w:ascii="Times New Roman" w:eastAsia="仿宋_GB2312" w:hAnsi="Times New Roman"/>
              </w:rPr>
              <w:t>号</w:t>
            </w:r>
          </w:p>
        </w:tc>
      </w:tr>
      <w:tr w:rsidR="000635DE" w:rsidRPr="000635DE" w:rsidTr="0018608F">
        <w:trPr>
          <w:jc w:val="center"/>
        </w:trPr>
        <w:tc>
          <w:tcPr>
            <w:tcW w:w="8046" w:type="dxa"/>
            <w:gridSpan w:val="2"/>
          </w:tcPr>
          <w:p w:rsidR="000635DE" w:rsidRPr="000635DE" w:rsidRDefault="000635DE" w:rsidP="00240F0B">
            <w:pPr>
              <w:rPr>
                <w:rFonts w:ascii="Times New Roman" w:eastAsia="仿宋_GB2312" w:hAnsi="Times New Roman"/>
                <w:szCs w:val="21"/>
              </w:rPr>
            </w:pPr>
            <w:r w:rsidRPr="000635DE">
              <w:rPr>
                <w:rFonts w:ascii="Times New Roman" w:eastAsia="仿宋_GB2312" w:hAnsi="Times New Roman"/>
                <w:szCs w:val="21"/>
              </w:rPr>
              <w:t>《中华人民共和国清洁生产促进法》</w:t>
            </w:r>
          </w:p>
        </w:tc>
      </w:tr>
    </w:tbl>
    <w:bookmarkEnd w:id="3"/>
    <w:bookmarkEnd w:id="4"/>
    <w:p w:rsidR="000635DE" w:rsidRDefault="00BE76E4" w:rsidP="000635DE">
      <w:pPr>
        <w:adjustRightInd w:val="0"/>
        <w:snapToGrid w:val="0"/>
        <w:spacing w:beforeLines="50" w:before="156" w:line="360" w:lineRule="auto"/>
        <w:ind w:firstLineChars="200" w:firstLine="480"/>
        <w:rPr>
          <w:rFonts w:ascii="Times New Roman" w:eastAsia="仿宋_GB2312" w:hAnsi="Times New Roman"/>
          <w:sz w:val="24"/>
          <w:szCs w:val="28"/>
        </w:rPr>
      </w:pPr>
      <w:r w:rsidRPr="00682230">
        <w:rPr>
          <w:rFonts w:ascii="Times New Roman" w:eastAsia="仿宋_GB2312" w:hAnsi="Times New Roman"/>
          <w:sz w:val="24"/>
          <w:szCs w:val="28"/>
        </w:rPr>
        <w:t>本标准技术要求内容涉及</w:t>
      </w:r>
      <w:r w:rsidR="00B654B5" w:rsidRPr="00682230">
        <w:rPr>
          <w:rFonts w:ascii="Times New Roman" w:eastAsia="仿宋_GB2312" w:hAnsi="Times New Roman" w:hint="eastAsia"/>
          <w:sz w:val="24"/>
          <w:szCs w:val="28"/>
        </w:rPr>
        <w:t>小麦粉、</w:t>
      </w:r>
      <w:r w:rsidR="007229FD" w:rsidRPr="00682230">
        <w:rPr>
          <w:rFonts w:ascii="Times New Roman" w:eastAsia="仿宋_GB2312" w:hAnsi="Times New Roman" w:hint="eastAsia"/>
          <w:sz w:val="24"/>
          <w:szCs w:val="28"/>
        </w:rPr>
        <w:t>小麦粉清洁生产、清洁生产标准、生产工艺与装备要求、环境管理要求、工艺用水、</w:t>
      </w:r>
      <w:proofErr w:type="gramStart"/>
      <w:r w:rsidR="007229FD" w:rsidRPr="00682230">
        <w:rPr>
          <w:rFonts w:ascii="Times New Roman" w:eastAsia="仿宋_GB2312" w:hAnsi="Times New Roman" w:hint="eastAsia"/>
          <w:sz w:val="24"/>
          <w:szCs w:val="28"/>
        </w:rPr>
        <w:t>低菌小麦粉</w:t>
      </w:r>
      <w:proofErr w:type="gramEnd"/>
      <w:r w:rsidR="00B654B5" w:rsidRPr="00682230">
        <w:rPr>
          <w:rFonts w:ascii="Times New Roman" w:eastAsia="仿宋_GB2312" w:hAnsi="Times New Roman" w:hint="eastAsia"/>
          <w:sz w:val="24"/>
          <w:szCs w:val="28"/>
        </w:rPr>
        <w:t>的术语与定义，</w:t>
      </w:r>
      <w:proofErr w:type="gramStart"/>
      <w:r w:rsidR="00B654B5" w:rsidRPr="00682230">
        <w:rPr>
          <w:rFonts w:ascii="Times New Roman" w:eastAsia="仿宋_GB2312" w:hAnsi="Times New Roman" w:hint="eastAsia"/>
          <w:sz w:val="24"/>
          <w:szCs w:val="28"/>
        </w:rPr>
        <w:t>对</w:t>
      </w:r>
      <w:r w:rsidR="00A002CA" w:rsidRPr="00682230">
        <w:rPr>
          <w:rFonts w:ascii="Times New Roman" w:eastAsia="仿宋_GB2312" w:hAnsi="Times New Roman" w:hint="eastAsia"/>
          <w:sz w:val="24"/>
          <w:szCs w:val="28"/>
        </w:rPr>
        <w:t>低菌小麦粉</w:t>
      </w:r>
      <w:proofErr w:type="gramEnd"/>
      <w:r w:rsidR="00A002CA" w:rsidRPr="00682230">
        <w:rPr>
          <w:rFonts w:ascii="Times New Roman" w:eastAsia="仿宋_GB2312" w:hAnsi="Times New Roman" w:hint="eastAsia"/>
          <w:sz w:val="24"/>
          <w:szCs w:val="28"/>
        </w:rPr>
        <w:t>的生产要求包括</w:t>
      </w:r>
      <w:bookmarkStart w:id="6" w:name="_Hlk100685185"/>
      <w:r w:rsidR="00A002CA" w:rsidRPr="00682230">
        <w:rPr>
          <w:rFonts w:ascii="Times New Roman" w:eastAsia="仿宋_GB2312" w:hAnsi="Times New Roman" w:hint="eastAsia"/>
          <w:sz w:val="24"/>
          <w:szCs w:val="28"/>
        </w:rPr>
        <w:t>原粮要求、环境要求、毛麦清理要求、润麦要求、</w:t>
      </w:r>
      <w:proofErr w:type="gramStart"/>
      <w:r w:rsidR="00A002CA" w:rsidRPr="00682230">
        <w:rPr>
          <w:rFonts w:ascii="Times New Roman" w:eastAsia="仿宋_GB2312" w:hAnsi="Times New Roman" w:hint="eastAsia"/>
          <w:sz w:val="24"/>
          <w:szCs w:val="28"/>
        </w:rPr>
        <w:t>净麦清理</w:t>
      </w:r>
      <w:proofErr w:type="gramEnd"/>
      <w:r w:rsidR="00A002CA" w:rsidRPr="00682230">
        <w:rPr>
          <w:rFonts w:ascii="Times New Roman" w:eastAsia="仿宋_GB2312" w:hAnsi="Times New Roman" w:hint="eastAsia"/>
          <w:sz w:val="24"/>
          <w:szCs w:val="28"/>
        </w:rPr>
        <w:t>要求、制粉要求、配粉要求</w:t>
      </w:r>
      <w:r w:rsidR="00682230">
        <w:rPr>
          <w:rFonts w:ascii="Times New Roman" w:eastAsia="仿宋_GB2312" w:hAnsi="Times New Roman" w:hint="eastAsia"/>
          <w:sz w:val="24"/>
          <w:szCs w:val="28"/>
        </w:rPr>
        <w:t>、</w:t>
      </w:r>
      <w:r w:rsidR="007C3B9E" w:rsidRPr="00682230">
        <w:rPr>
          <w:rFonts w:ascii="Times New Roman" w:eastAsia="仿宋_GB2312" w:hAnsi="Times New Roman" w:hint="eastAsia"/>
          <w:sz w:val="24"/>
          <w:szCs w:val="28"/>
        </w:rPr>
        <w:t>物流</w:t>
      </w:r>
      <w:r w:rsidR="00A002CA" w:rsidRPr="00682230">
        <w:rPr>
          <w:rFonts w:ascii="Times New Roman" w:eastAsia="仿宋_GB2312" w:hAnsi="Times New Roman" w:hint="eastAsia"/>
          <w:sz w:val="24"/>
          <w:szCs w:val="28"/>
        </w:rPr>
        <w:t>要求</w:t>
      </w:r>
      <w:r w:rsidR="00682230">
        <w:rPr>
          <w:rFonts w:ascii="Times New Roman" w:eastAsia="仿宋_GB2312" w:hAnsi="Times New Roman" w:hint="eastAsia"/>
          <w:sz w:val="24"/>
          <w:szCs w:val="28"/>
        </w:rPr>
        <w:t>、卫生与质量检验管理要求</w:t>
      </w:r>
      <w:bookmarkEnd w:id="6"/>
      <w:r w:rsidR="00A002CA" w:rsidRPr="00682230">
        <w:rPr>
          <w:rFonts w:ascii="Times New Roman" w:eastAsia="仿宋_GB2312" w:hAnsi="Times New Roman" w:hint="eastAsia"/>
          <w:sz w:val="24"/>
          <w:szCs w:val="28"/>
        </w:rPr>
        <w:t>等</w:t>
      </w:r>
      <w:r w:rsidR="000635DE">
        <w:rPr>
          <w:rFonts w:ascii="Times New Roman" w:eastAsia="仿宋_GB2312" w:hAnsi="Times New Roman" w:hint="eastAsia"/>
          <w:sz w:val="24"/>
          <w:szCs w:val="28"/>
        </w:rPr>
        <w:t>，</w:t>
      </w:r>
      <w:r w:rsidR="001D49C1" w:rsidRPr="00682230">
        <w:rPr>
          <w:rFonts w:ascii="Times New Roman" w:eastAsia="仿宋_GB2312" w:hAnsi="Times New Roman" w:hint="eastAsia"/>
          <w:sz w:val="24"/>
          <w:szCs w:val="28"/>
        </w:rPr>
        <w:t>其中</w:t>
      </w:r>
      <w:r w:rsidR="000635DE">
        <w:rPr>
          <w:rFonts w:ascii="Times New Roman" w:eastAsia="仿宋_GB2312" w:hAnsi="Times New Roman" w:hint="eastAsia"/>
          <w:sz w:val="24"/>
          <w:szCs w:val="28"/>
        </w:rPr>
        <w:t>：</w:t>
      </w:r>
    </w:p>
    <w:p w:rsidR="000635DE" w:rsidRDefault="001D49C1" w:rsidP="000635DE">
      <w:pPr>
        <w:pStyle w:val="af5"/>
        <w:numPr>
          <w:ilvl w:val="0"/>
          <w:numId w:val="24"/>
        </w:numPr>
        <w:adjustRightInd w:val="0"/>
        <w:snapToGrid w:val="0"/>
        <w:spacing w:line="360" w:lineRule="auto"/>
        <w:ind w:left="0" w:firstLineChars="0" w:firstLine="357"/>
        <w:rPr>
          <w:rFonts w:ascii="Times New Roman" w:eastAsia="仿宋_GB2312" w:hAnsi="Times New Roman"/>
          <w:sz w:val="24"/>
          <w:szCs w:val="28"/>
        </w:rPr>
      </w:pPr>
      <w:r w:rsidRPr="000635DE">
        <w:rPr>
          <w:rFonts w:ascii="Times New Roman" w:eastAsia="仿宋_GB2312" w:hAnsi="Times New Roman" w:hint="eastAsia"/>
          <w:sz w:val="24"/>
          <w:szCs w:val="28"/>
        </w:rPr>
        <w:t>对小麦原粮的要求应</w:t>
      </w:r>
    </w:p>
    <w:p w:rsidR="000635DE" w:rsidRDefault="001D49C1" w:rsidP="000635DE">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0635DE">
        <w:rPr>
          <w:rFonts w:ascii="Times New Roman" w:eastAsia="仿宋_GB2312" w:hAnsi="Times New Roman" w:hint="eastAsia"/>
          <w:sz w:val="24"/>
          <w:szCs w:val="28"/>
        </w:rPr>
        <w:t>分别</w:t>
      </w:r>
      <w:r w:rsidR="00682230" w:rsidRPr="000635DE">
        <w:rPr>
          <w:rFonts w:ascii="Times New Roman" w:eastAsia="仿宋_GB2312" w:hAnsi="Times New Roman" w:hint="eastAsia"/>
          <w:sz w:val="24"/>
          <w:szCs w:val="28"/>
        </w:rPr>
        <w:t>应符合</w:t>
      </w:r>
      <w:r w:rsidR="00682230" w:rsidRPr="000635DE">
        <w:rPr>
          <w:rFonts w:ascii="Times New Roman" w:eastAsia="仿宋_GB2312" w:hAnsi="Times New Roman" w:hint="eastAsia"/>
          <w:sz w:val="24"/>
          <w:szCs w:val="28"/>
        </w:rPr>
        <w:t>GB 13122-1991</w:t>
      </w:r>
      <w:r w:rsidR="00682230" w:rsidRPr="000635DE">
        <w:rPr>
          <w:rFonts w:ascii="Times New Roman" w:eastAsia="仿宋_GB2312" w:hAnsi="Times New Roman" w:hint="eastAsia"/>
          <w:sz w:val="24"/>
          <w:szCs w:val="28"/>
        </w:rPr>
        <w:t>中对于小麦原粮采购、运输、贮藏的卫生要求；</w:t>
      </w:r>
    </w:p>
    <w:p w:rsidR="000635DE" w:rsidRDefault="001D49C1" w:rsidP="000635DE">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0635DE">
        <w:rPr>
          <w:rFonts w:ascii="Times New Roman" w:eastAsia="仿宋_GB2312" w:hAnsi="Times New Roman" w:hint="eastAsia"/>
          <w:sz w:val="24"/>
          <w:szCs w:val="28"/>
        </w:rPr>
        <w:t>符合</w:t>
      </w:r>
      <w:r w:rsidR="00A002CA" w:rsidRPr="000635DE">
        <w:rPr>
          <w:rFonts w:ascii="Times New Roman" w:eastAsia="仿宋_GB2312" w:hAnsi="Times New Roman"/>
          <w:sz w:val="24"/>
          <w:szCs w:val="28"/>
        </w:rPr>
        <w:t>GB 2715</w:t>
      </w:r>
      <w:r w:rsidR="00A002CA" w:rsidRPr="000635DE">
        <w:rPr>
          <w:rFonts w:ascii="Times New Roman" w:eastAsia="仿宋_GB2312" w:hAnsi="Times New Roman"/>
          <w:sz w:val="24"/>
          <w:szCs w:val="28"/>
        </w:rPr>
        <w:t>对于热损伤粒、霉变粒、麦角、毒麦的限量规定</w:t>
      </w:r>
      <w:r w:rsidRPr="000635DE">
        <w:rPr>
          <w:rFonts w:ascii="Times New Roman" w:eastAsia="仿宋_GB2312" w:hAnsi="Times New Roman" w:hint="eastAsia"/>
          <w:sz w:val="24"/>
          <w:szCs w:val="28"/>
        </w:rPr>
        <w:t>、</w:t>
      </w:r>
      <w:r w:rsidR="00A002CA" w:rsidRPr="000635DE">
        <w:rPr>
          <w:rFonts w:ascii="Times New Roman" w:eastAsia="仿宋_GB2312" w:hAnsi="Times New Roman"/>
          <w:sz w:val="24"/>
          <w:szCs w:val="28"/>
        </w:rPr>
        <w:t>GB 1351</w:t>
      </w:r>
      <w:r w:rsidR="00A002CA" w:rsidRPr="000635DE">
        <w:rPr>
          <w:rFonts w:ascii="Times New Roman" w:eastAsia="仿宋_GB2312" w:hAnsi="Times New Roman"/>
          <w:sz w:val="24"/>
          <w:szCs w:val="28"/>
        </w:rPr>
        <w:t>对于不完善粒（虫蚀粒、病斑粒、破损粒、生芽粒和生霉粒）和杂质（无机杂质和有机杂质）的限量规定</w:t>
      </w:r>
      <w:r w:rsidR="000635DE">
        <w:rPr>
          <w:rFonts w:ascii="Times New Roman" w:eastAsia="仿宋_GB2312" w:hAnsi="Times New Roman" w:hint="eastAsia"/>
          <w:sz w:val="24"/>
          <w:szCs w:val="28"/>
        </w:rPr>
        <w:t>；</w:t>
      </w:r>
    </w:p>
    <w:p w:rsidR="000635DE" w:rsidRDefault="00A002CA" w:rsidP="000635DE">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0635DE">
        <w:rPr>
          <w:rFonts w:ascii="Times New Roman" w:eastAsia="仿宋_GB2312" w:hAnsi="Times New Roman"/>
          <w:sz w:val="24"/>
          <w:szCs w:val="28"/>
        </w:rPr>
        <w:t>应在符合</w:t>
      </w:r>
      <w:r w:rsidRPr="000635DE">
        <w:rPr>
          <w:rFonts w:ascii="Times New Roman" w:eastAsia="仿宋_GB2312" w:hAnsi="Times New Roman"/>
          <w:sz w:val="24"/>
          <w:szCs w:val="28"/>
        </w:rPr>
        <w:t>LS/T 3109</w:t>
      </w:r>
      <w:r w:rsidRPr="000635DE">
        <w:rPr>
          <w:rFonts w:ascii="Times New Roman" w:eastAsia="仿宋_GB2312" w:hAnsi="Times New Roman"/>
          <w:sz w:val="24"/>
          <w:szCs w:val="28"/>
        </w:rPr>
        <w:t>对于质量指标要求的基础上，还应符合表</w:t>
      </w:r>
      <w:r w:rsidRPr="000635DE">
        <w:rPr>
          <w:rFonts w:ascii="Times New Roman" w:eastAsia="仿宋_GB2312" w:hAnsi="Times New Roman"/>
          <w:sz w:val="24"/>
          <w:szCs w:val="28"/>
        </w:rPr>
        <w:t>1</w:t>
      </w:r>
      <w:r w:rsidRPr="000635DE">
        <w:rPr>
          <w:rFonts w:ascii="Times New Roman" w:eastAsia="仿宋_GB2312" w:hAnsi="Times New Roman"/>
          <w:sz w:val="24"/>
          <w:szCs w:val="28"/>
        </w:rPr>
        <w:t>的要求。</w:t>
      </w:r>
    </w:p>
    <w:p w:rsidR="00A002CA" w:rsidRPr="000635DE" w:rsidRDefault="001D49C1" w:rsidP="000635DE">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0635DE">
        <w:rPr>
          <w:rFonts w:ascii="Times New Roman" w:eastAsia="仿宋_GB2312" w:hAnsi="Times New Roman" w:hint="eastAsia"/>
          <w:sz w:val="24"/>
          <w:szCs w:val="28"/>
        </w:rPr>
        <w:t>小麦加工前处理工序前建议可采用一定</w:t>
      </w:r>
      <w:proofErr w:type="gramStart"/>
      <w:r w:rsidRPr="000635DE">
        <w:rPr>
          <w:rFonts w:ascii="Times New Roman" w:eastAsia="仿宋_GB2312" w:hAnsi="Times New Roman" w:hint="eastAsia"/>
          <w:sz w:val="24"/>
          <w:szCs w:val="28"/>
        </w:rPr>
        <w:t>的降菌处理</w:t>
      </w:r>
      <w:proofErr w:type="gramEnd"/>
      <w:r w:rsidRPr="000635DE">
        <w:rPr>
          <w:rFonts w:ascii="Times New Roman" w:eastAsia="仿宋_GB2312" w:hAnsi="Times New Roman" w:hint="eastAsia"/>
          <w:sz w:val="24"/>
          <w:szCs w:val="28"/>
        </w:rPr>
        <w:t>，降低原粮小麦</w:t>
      </w:r>
      <w:r w:rsidRPr="000635DE">
        <w:rPr>
          <w:rFonts w:ascii="Times New Roman" w:eastAsia="仿宋_GB2312" w:hAnsi="Times New Roman" w:hint="eastAsia"/>
          <w:sz w:val="24"/>
          <w:szCs w:val="28"/>
        </w:rPr>
        <w:lastRenderedPageBreak/>
        <w:t>的微生物含量，但重点在于直接采购微生物含量较低的小麦原粮。</w:t>
      </w:r>
    </w:p>
    <w:p w:rsidR="00A002CA" w:rsidRPr="00682230" w:rsidRDefault="00A002CA" w:rsidP="001D49C1">
      <w:pPr>
        <w:adjustRightInd w:val="0"/>
        <w:snapToGrid w:val="0"/>
        <w:spacing w:line="360" w:lineRule="auto"/>
        <w:jc w:val="center"/>
        <w:rPr>
          <w:rFonts w:ascii="Times New Roman" w:eastAsia="仿宋_GB2312" w:hAnsi="Times New Roman"/>
          <w:sz w:val="24"/>
          <w:szCs w:val="28"/>
        </w:rPr>
      </w:pPr>
      <w:r w:rsidRPr="00682230">
        <w:rPr>
          <w:rFonts w:ascii="Times New Roman" w:eastAsia="仿宋_GB2312" w:hAnsi="Times New Roman"/>
          <w:sz w:val="24"/>
          <w:szCs w:val="28"/>
        </w:rPr>
        <w:t>表</w:t>
      </w:r>
      <w:r w:rsidRPr="00682230">
        <w:rPr>
          <w:rFonts w:ascii="Times New Roman" w:eastAsia="仿宋_GB2312" w:hAnsi="Times New Roman"/>
          <w:sz w:val="24"/>
          <w:szCs w:val="28"/>
        </w:rPr>
        <w:t xml:space="preserve">1 </w:t>
      </w:r>
      <w:r w:rsidRPr="00682230">
        <w:rPr>
          <w:rFonts w:ascii="Times New Roman" w:eastAsia="仿宋_GB2312" w:hAnsi="Times New Roman"/>
          <w:sz w:val="24"/>
          <w:szCs w:val="28"/>
        </w:rPr>
        <w:t>小麦基本质量指标要求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1134"/>
        <w:gridCol w:w="992"/>
        <w:gridCol w:w="1134"/>
        <w:gridCol w:w="1701"/>
        <w:gridCol w:w="1355"/>
      </w:tblGrid>
      <w:tr w:rsidR="001D49C1" w:rsidRPr="00682230" w:rsidTr="00682F5D">
        <w:trPr>
          <w:jc w:val="center"/>
        </w:trPr>
        <w:tc>
          <w:tcPr>
            <w:tcW w:w="846"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项目</w:t>
            </w:r>
          </w:p>
        </w:tc>
        <w:tc>
          <w:tcPr>
            <w:tcW w:w="1134"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杂质含量</w:t>
            </w:r>
            <w:r w:rsidRPr="00A042DD">
              <w:rPr>
                <w:rFonts w:ascii="Times New Roman" w:eastAsia="仿宋_GB2312" w:hAnsi="Times New Roman"/>
                <w:szCs w:val="28"/>
              </w:rPr>
              <w:t>/(%)</w:t>
            </w:r>
          </w:p>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w:t>
            </w:r>
          </w:p>
        </w:tc>
        <w:tc>
          <w:tcPr>
            <w:tcW w:w="1134"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不完善粒含量</w:t>
            </w:r>
            <w:r w:rsidRPr="00A042DD">
              <w:rPr>
                <w:rFonts w:ascii="Times New Roman" w:eastAsia="仿宋_GB2312" w:hAnsi="Times New Roman"/>
                <w:szCs w:val="28"/>
              </w:rPr>
              <w:t>/(%)≤</w:t>
            </w:r>
          </w:p>
        </w:tc>
        <w:tc>
          <w:tcPr>
            <w:tcW w:w="992"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水分含量</w:t>
            </w:r>
            <w:r w:rsidRPr="00A042DD">
              <w:rPr>
                <w:rFonts w:ascii="Times New Roman" w:eastAsia="仿宋_GB2312" w:hAnsi="Times New Roman"/>
                <w:szCs w:val="28"/>
              </w:rPr>
              <w:t>/(%)≤</w:t>
            </w:r>
          </w:p>
        </w:tc>
        <w:tc>
          <w:tcPr>
            <w:tcW w:w="1134"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降落数值</w:t>
            </w:r>
            <w:r w:rsidRPr="00A042DD">
              <w:rPr>
                <w:rFonts w:ascii="Times New Roman" w:eastAsia="仿宋_GB2312" w:hAnsi="Times New Roman"/>
                <w:szCs w:val="28"/>
              </w:rPr>
              <w:t>/(s)</w:t>
            </w:r>
          </w:p>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w:t>
            </w:r>
          </w:p>
        </w:tc>
        <w:tc>
          <w:tcPr>
            <w:tcW w:w="1701" w:type="dxa"/>
            <w:vAlign w:val="center"/>
          </w:tcPr>
          <w:p w:rsidR="00A002CA" w:rsidRPr="00A042DD" w:rsidRDefault="00A002CA" w:rsidP="001D49C1">
            <w:pPr>
              <w:adjustRightInd w:val="0"/>
              <w:snapToGrid w:val="0"/>
              <w:jc w:val="center"/>
              <w:rPr>
                <w:rFonts w:ascii="Times New Roman" w:eastAsia="仿宋_GB2312" w:hAnsi="Times New Roman"/>
                <w:szCs w:val="28"/>
              </w:rPr>
            </w:pPr>
            <w:proofErr w:type="gramStart"/>
            <w:r w:rsidRPr="00A042DD">
              <w:rPr>
                <w:rFonts w:ascii="Times New Roman" w:eastAsia="仿宋_GB2312" w:hAnsi="Times New Roman"/>
                <w:szCs w:val="28"/>
              </w:rPr>
              <w:t>脱氧雪腐镰刀菌</w:t>
            </w:r>
            <w:proofErr w:type="gramEnd"/>
            <w:r w:rsidRPr="00A042DD">
              <w:rPr>
                <w:rFonts w:ascii="Times New Roman" w:eastAsia="仿宋_GB2312" w:hAnsi="Times New Roman"/>
                <w:szCs w:val="28"/>
              </w:rPr>
              <w:t>烯醇</w:t>
            </w:r>
            <w:r w:rsidRPr="00A042DD">
              <w:rPr>
                <w:rFonts w:ascii="Times New Roman" w:eastAsia="仿宋_GB2312" w:hAnsi="Times New Roman"/>
                <w:szCs w:val="28"/>
              </w:rPr>
              <w:t>/</w:t>
            </w:r>
            <w:r w:rsidRPr="00A042DD">
              <w:rPr>
                <w:rFonts w:ascii="Times New Roman" w:eastAsia="仿宋_GB2312" w:hAnsi="Times New Roman"/>
                <w:szCs w:val="28"/>
              </w:rPr>
              <w:t>（</w:t>
            </w:r>
            <w:r w:rsidRPr="00A042DD">
              <w:rPr>
                <w:rFonts w:ascii="Times New Roman" w:eastAsia="仿宋_GB2312" w:hAnsi="Times New Roman"/>
                <w:szCs w:val="28"/>
              </w:rPr>
              <w:t>µg/kg</w:t>
            </w:r>
            <w:r w:rsidRPr="00A042DD">
              <w:rPr>
                <w:rFonts w:ascii="Times New Roman" w:eastAsia="仿宋_GB2312" w:hAnsi="Times New Roman"/>
                <w:szCs w:val="28"/>
              </w:rPr>
              <w:t>）</w:t>
            </w:r>
            <w:r w:rsidRPr="00A042DD">
              <w:rPr>
                <w:rFonts w:ascii="Times New Roman" w:eastAsia="仿宋_GB2312" w:hAnsi="Times New Roman"/>
                <w:szCs w:val="28"/>
              </w:rPr>
              <w:t>≤</w:t>
            </w:r>
          </w:p>
        </w:tc>
        <w:tc>
          <w:tcPr>
            <w:tcW w:w="1355"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菌落总数</w:t>
            </w:r>
            <w:r w:rsidRPr="00A042DD">
              <w:rPr>
                <w:rFonts w:ascii="Times New Roman" w:eastAsia="仿宋_GB2312" w:hAnsi="Times New Roman"/>
                <w:szCs w:val="28"/>
              </w:rPr>
              <w:t>/(CFU/g) ≤</w:t>
            </w:r>
          </w:p>
        </w:tc>
      </w:tr>
      <w:tr w:rsidR="001D49C1" w:rsidRPr="00682230" w:rsidTr="00682F5D">
        <w:trPr>
          <w:jc w:val="center"/>
        </w:trPr>
        <w:tc>
          <w:tcPr>
            <w:tcW w:w="846"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指标要求</w:t>
            </w:r>
          </w:p>
        </w:tc>
        <w:tc>
          <w:tcPr>
            <w:tcW w:w="1134"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1.0</w:t>
            </w:r>
          </w:p>
        </w:tc>
        <w:tc>
          <w:tcPr>
            <w:tcW w:w="1134"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5.0</w:t>
            </w:r>
          </w:p>
        </w:tc>
        <w:tc>
          <w:tcPr>
            <w:tcW w:w="992"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12.5</w:t>
            </w:r>
          </w:p>
        </w:tc>
        <w:tc>
          <w:tcPr>
            <w:tcW w:w="1134"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200</w:t>
            </w:r>
          </w:p>
        </w:tc>
        <w:tc>
          <w:tcPr>
            <w:tcW w:w="1701" w:type="dxa"/>
            <w:vAlign w:val="center"/>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800</w:t>
            </w:r>
          </w:p>
        </w:tc>
        <w:tc>
          <w:tcPr>
            <w:tcW w:w="1355" w:type="dxa"/>
            <w:vAlign w:val="center"/>
            <w:hideMark/>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10 000</w:t>
            </w:r>
          </w:p>
        </w:tc>
      </w:tr>
    </w:tbl>
    <w:p w:rsidR="000635DE" w:rsidRDefault="001D49C1" w:rsidP="000635DE">
      <w:pPr>
        <w:pStyle w:val="af5"/>
        <w:numPr>
          <w:ilvl w:val="0"/>
          <w:numId w:val="24"/>
        </w:numPr>
        <w:adjustRightInd w:val="0"/>
        <w:snapToGrid w:val="0"/>
        <w:spacing w:beforeLines="50" w:before="156" w:line="360" w:lineRule="auto"/>
        <w:ind w:left="0" w:firstLineChars="0" w:firstLine="357"/>
        <w:rPr>
          <w:rFonts w:ascii="Times New Roman" w:eastAsia="仿宋_GB2312" w:hAnsi="Times New Roman"/>
          <w:sz w:val="24"/>
          <w:szCs w:val="28"/>
        </w:rPr>
      </w:pPr>
      <w:r w:rsidRPr="00682230">
        <w:rPr>
          <w:rFonts w:ascii="Times New Roman" w:eastAsia="仿宋_GB2312" w:hAnsi="Times New Roman" w:hint="eastAsia"/>
          <w:sz w:val="24"/>
          <w:szCs w:val="28"/>
        </w:rPr>
        <w:t>小麦粉加工的</w:t>
      </w:r>
      <w:r w:rsidR="00A002CA" w:rsidRPr="00682230">
        <w:rPr>
          <w:rFonts w:ascii="Times New Roman" w:eastAsia="仿宋_GB2312" w:hAnsi="Times New Roman"/>
          <w:sz w:val="24"/>
          <w:szCs w:val="28"/>
        </w:rPr>
        <w:t>环境要求</w:t>
      </w:r>
      <w:bookmarkStart w:id="7" w:name="pindex87"/>
      <w:bookmarkEnd w:id="7"/>
      <w:r w:rsidRPr="00682230">
        <w:rPr>
          <w:rFonts w:ascii="Times New Roman" w:eastAsia="仿宋_GB2312" w:hAnsi="Times New Roman" w:hint="eastAsia"/>
          <w:sz w:val="24"/>
          <w:szCs w:val="28"/>
        </w:rPr>
        <w:t>包括</w:t>
      </w:r>
      <w:r w:rsidRPr="00682230">
        <w:rPr>
          <w:rFonts w:ascii="Times New Roman" w:eastAsia="仿宋_GB2312" w:hAnsi="Times New Roman"/>
          <w:sz w:val="24"/>
          <w:szCs w:val="28"/>
        </w:rPr>
        <w:t>厂区环境要求</w:t>
      </w:r>
      <w:r w:rsidRPr="00682230">
        <w:rPr>
          <w:rFonts w:ascii="Times New Roman" w:eastAsia="仿宋_GB2312" w:hAnsi="Times New Roman" w:hint="eastAsia"/>
          <w:sz w:val="24"/>
          <w:szCs w:val="28"/>
        </w:rPr>
        <w:t>、</w:t>
      </w:r>
      <w:r w:rsidRPr="00682230">
        <w:rPr>
          <w:rFonts w:ascii="Times New Roman" w:eastAsia="仿宋_GB2312" w:hAnsi="Times New Roman"/>
          <w:sz w:val="24"/>
          <w:szCs w:val="28"/>
        </w:rPr>
        <w:t>车间环境要求</w:t>
      </w:r>
      <w:r w:rsidRPr="00682230">
        <w:rPr>
          <w:rFonts w:ascii="Times New Roman" w:eastAsia="仿宋_GB2312" w:hAnsi="Times New Roman" w:hint="eastAsia"/>
          <w:sz w:val="24"/>
          <w:szCs w:val="28"/>
        </w:rPr>
        <w:t>、</w:t>
      </w:r>
      <w:r w:rsidRPr="00682230">
        <w:rPr>
          <w:rFonts w:ascii="Times New Roman" w:eastAsia="仿宋_GB2312" w:hAnsi="Times New Roman"/>
          <w:sz w:val="24"/>
          <w:szCs w:val="28"/>
        </w:rPr>
        <w:t>空气净化要求</w:t>
      </w:r>
      <w:bookmarkStart w:id="8" w:name="pindex83"/>
      <w:bookmarkEnd w:id="8"/>
      <w:r w:rsidRPr="00682230">
        <w:rPr>
          <w:rFonts w:ascii="Times New Roman" w:eastAsia="仿宋_GB2312" w:hAnsi="Times New Roman" w:hint="eastAsia"/>
          <w:sz w:val="24"/>
          <w:szCs w:val="28"/>
        </w:rPr>
        <w:t>和</w:t>
      </w:r>
      <w:r w:rsidRPr="00682230">
        <w:rPr>
          <w:rFonts w:ascii="Times New Roman" w:eastAsia="仿宋_GB2312" w:hAnsi="Times New Roman"/>
          <w:sz w:val="24"/>
          <w:szCs w:val="28"/>
        </w:rPr>
        <w:t>能源要求</w:t>
      </w:r>
      <w:r w:rsidRPr="00682230">
        <w:rPr>
          <w:rFonts w:ascii="Times New Roman" w:eastAsia="仿宋_GB2312" w:hAnsi="Times New Roman" w:hint="eastAsia"/>
          <w:sz w:val="24"/>
          <w:szCs w:val="28"/>
        </w:rPr>
        <w:t>等。</w:t>
      </w:r>
    </w:p>
    <w:p w:rsidR="000635DE" w:rsidRDefault="00A002CA" w:rsidP="000635DE">
      <w:pPr>
        <w:pStyle w:val="af5"/>
        <w:numPr>
          <w:ilvl w:val="1"/>
          <w:numId w:val="24"/>
        </w:numPr>
        <w:adjustRightInd w:val="0"/>
        <w:snapToGrid w:val="0"/>
        <w:spacing w:line="360" w:lineRule="auto"/>
        <w:ind w:left="1322" w:firstLineChars="0"/>
        <w:rPr>
          <w:rFonts w:ascii="Times New Roman" w:eastAsia="仿宋_GB2312" w:hAnsi="Times New Roman"/>
          <w:sz w:val="24"/>
          <w:szCs w:val="28"/>
        </w:rPr>
      </w:pPr>
      <w:r w:rsidRPr="00682230">
        <w:rPr>
          <w:rFonts w:ascii="Times New Roman" w:eastAsia="仿宋_GB2312" w:hAnsi="Times New Roman"/>
          <w:sz w:val="24"/>
          <w:szCs w:val="28"/>
        </w:rPr>
        <w:t>加工厂区所处空气环境不低于</w:t>
      </w:r>
      <w:r w:rsidRPr="00682230">
        <w:rPr>
          <w:rFonts w:ascii="Times New Roman" w:eastAsia="仿宋_GB2312" w:hAnsi="Times New Roman"/>
          <w:sz w:val="24"/>
          <w:szCs w:val="28"/>
        </w:rPr>
        <w:t>GB 3095</w:t>
      </w:r>
      <w:r w:rsidRPr="00682230">
        <w:rPr>
          <w:rFonts w:ascii="Times New Roman" w:eastAsia="仿宋_GB2312" w:hAnsi="Times New Roman"/>
          <w:sz w:val="24"/>
          <w:szCs w:val="28"/>
        </w:rPr>
        <w:t>中规定的三级标准要求；加工厂区应当清洁、平整、无积水；厂区的道路应用水泥、沥青或砖石等硬质材料铺成；加工厂区厂房和设备布局应与工艺流程和生产规模相适应，能满足生产工艺、质量和卫生的要求。</w:t>
      </w:r>
    </w:p>
    <w:p w:rsidR="000635DE" w:rsidRDefault="000635DE" w:rsidP="000635DE">
      <w:pPr>
        <w:pStyle w:val="af5"/>
        <w:numPr>
          <w:ilvl w:val="1"/>
          <w:numId w:val="24"/>
        </w:numPr>
        <w:adjustRightInd w:val="0"/>
        <w:snapToGrid w:val="0"/>
        <w:spacing w:line="360" w:lineRule="auto"/>
        <w:ind w:left="1322" w:firstLineChars="0"/>
        <w:rPr>
          <w:rFonts w:ascii="Times New Roman" w:eastAsia="仿宋_GB2312" w:hAnsi="Times New Roman"/>
          <w:sz w:val="24"/>
          <w:szCs w:val="28"/>
        </w:rPr>
      </w:pPr>
      <w:r>
        <w:rPr>
          <w:rFonts w:ascii="Times New Roman" w:eastAsia="仿宋_GB2312" w:hAnsi="Times New Roman" w:hint="eastAsia"/>
          <w:sz w:val="24"/>
          <w:szCs w:val="28"/>
        </w:rPr>
        <w:t>车间环境中的</w:t>
      </w:r>
      <w:r w:rsidR="00A002CA" w:rsidRPr="00682230">
        <w:rPr>
          <w:rFonts w:ascii="Times New Roman" w:eastAsia="仿宋_GB2312" w:hAnsi="Times New Roman"/>
          <w:sz w:val="24"/>
          <w:szCs w:val="28"/>
        </w:rPr>
        <w:t>微生物污染与环境温湿度密切相关，</w:t>
      </w:r>
      <w:proofErr w:type="gramStart"/>
      <w:r w:rsidR="00A002CA" w:rsidRPr="00682230">
        <w:rPr>
          <w:rFonts w:ascii="Times New Roman" w:eastAsia="仿宋_GB2312" w:hAnsi="Times New Roman"/>
          <w:sz w:val="24"/>
          <w:szCs w:val="28"/>
        </w:rPr>
        <w:t>低菌小麦粉</w:t>
      </w:r>
      <w:proofErr w:type="gramEnd"/>
      <w:r w:rsidR="00A002CA" w:rsidRPr="00682230">
        <w:rPr>
          <w:rFonts w:ascii="Times New Roman" w:eastAsia="仿宋_GB2312" w:hAnsi="Times New Roman"/>
          <w:sz w:val="24"/>
          <w:szCs w:val="28"/>
        </w:rPr>
        <w:t>加工车间内的温度和湿度应根据工艺要求进行合理设计和建设。</w:t>
      </w:r>
    </w:p>
    <w:p w:rsidR="000635DE" w:rsidRDefault="00A002CA" w:rsidP="000635DE">
      <w:pPr>
        <w:pStyle w:val="af5"/>
        <w:numPr>
          <w:ilvl w:val="1"/>
          <w:numId w:val="24"/>
        </w:numPr>
        <w:adjustRightInd w:val="0"/>
        <w:snapToGrid w:val="0"/>
        <w:spacing w:line="360" w:lineRule="auto"/>
        <w:ind w:left="1322" w:firstLineChars="0"/>
        <w:rPr>
          <w:rFonts w:ascii="Times New Roman" w:eastAsia="仿宋_GB2312" w:hAnsi="Times New Roman"/>
          <w:sz w:val="24"/>
          <w:szCs w:val="28"/>
        </w:rPr>
      </w:pPr>
      <w:r w:rsidRPr="00682230">
        <w:rPr>
          <w:rFonts w:ascii="Times New Roman" w:eastAsia="仿宋_GB2312" w:hAnsi="Times New Roman"/>
          <w:sz w:val="24"/>
          <w:szCs w:val="28"/>
        </w:rPr>
        <w:t>空气过滤是最有效、安全、经济和方便的除尘、除菌手段，采用合适的过滤器能保证送风气流达到要求的尘埃浓度和细度，以及合理的运行费用；空气净化系统送风</w:t>
      </w:r>
      <w:proofErr w:type="gramStart"/>
      <w:r w:rsidRPr="00682230">
        <w:rPr>
          <w:rFonts w:ascii="Times New Roman" w:eastAsia="仿宋_GB2312" w:hAnsi="Times New Roman"/>
          <w:sz w:val="24"/>
          <w:szCs w:val="28"/>
        </w:rPr>
        <w:t>宜设置</w:t>
      </w:r>
      <w:proofErr w:type="gramEnd"/>
      <w:r w:rsidRPr="00682230">
        <w:rPr>
          <w:rFonts w:ascii="Times New Roman" w:eastAsia="仿宋_GB2312" w:hAnsi="Times New Roman"/>
          <w:sz w:val="24"/>
          <w:szCs w:val="28"/>
        </w:rPr>
        <w:t>三级过滤，其位置应为新风口、风机正压段、送风口；风口和风管应方便清洗，易堵和清洗频繁的管段可采用纤维织物风管；宜采用局部空气净化方法（含设备自身所带的净化措施）以及符合卫生标准的消毒灭菌措施。</w:t>
      </w:r>
    </w:p>
    <w:p w:rsidR="001D49C1" w:rsidRPr="00682230" w:rsidRDefault="00A002CA" w:rsidP="000635DE">
      <w:pPr>
        <w:pStyle w:val="af5"/>
        <w:numPr>
          <w:ilvl w:val="1"/>
          <w:numId w:val="24"/>
        </w:numPr>
        <w:adjustRightInd w:val="0"/>
        <w:snapToGrid w:val="0"/>
        <w:spacing w:line="360" w:lineRule="auto"/>
        <w:ind w:left="1322" w:firstLineChars="0"/>
        <w:rPr>
          <w:rFonts w:ascii="Times New Roman" w:eastAsia="仿宋_GB2312" w:hAnsi="Times New Roman"/>
          <w:sz w:val="24"/>
          <w:szCs w:val="28"/>
        </w:rPr>
      </w:pPr>
      <w:r w:rsidRPr="00682230">
        <w:rPr>
          <w:rFonts w:ascii="Times New Roman" w:eastAsia="仿宋_GB2312" w:hAnsi="Times New Roman"/>
          <w:sz w:val="24"/>
          <w:szCs w:val="28"/>
        </w:rPr>
        <w:t>使用清洁能源，燃煤含硫量符合当地环保要求。</w:t>
      </w:r>
    </w:p>
    <w:p w:rsidR="00A002CA" w:rsidRPr="00682230" w:rsidRDefault="00A002CA" w:rsidP="000635DE">
      <w:pPr>
        <w:pStyle w:val="af5"/>
        <w:numPr>
          <w:ilvl w:val="0"/>
          <w:numId w:val="24"/>
        </w:numPr>
        <w:adjustRightInd w:val="0"/>
        <w:snapToGrid w:val="0"/>
        <w:spacing w:line="360" w:lineRule="auto"/>
        <w:ind w:left="0" w:firstLineChars="0" w:firstLine="357"/>
        <w:rPr>
          <w:rFonts w:ascii="Times New Roman" w:eastAsia="仿宋_GB2312" w:hAnsi="Times New Roman"/>
          <w:sz w:val="24"/>
          <w:szCs w:val="28"/>
        </w:rPr>
      </w:pPr>
      <w:r w:rsidRPr="00682230">
        <w:rPr>
          <w:rFonts w:ascii="Times New Roman" w:eastAsia="仿宋_GB2312" w:hAnsi="Times New Roman"/>
          <w:sz w:val="24"/>
          <w:szCs w:val="28"/>
        </w:rPr>
        <w:t>毛麦清理要求</w:t>
      </w:r>
      <w:r w:rsidR="001D49C1" w:rsidRPr="00682230">
        <w:rPr>
          <w:rFonts w:ascii="Times New Roman" w:eastAsia="仿宋_GB2312" w:hAnsi="Times New Roman" w:hint="eastAsia"/>
          <w:sz w:val="24"/>
          <w:szCs w:val="28"/>
        </w:rPr>
        <w:t>主要包括</w:t>
      </w:r>
      <w:r w:rsidR="001D49C1" w:rsidRPr="00682230">
        <w:rPr>
          <w:rFonts w:ascii="Times New Roman" w:eastAsia="仿宋_GB2312" w:hAnsi="Times New Roman"/>
          <w:sz w:val="24"/>
          <w:szCs w:val="28"/>
        </w:rPr>
        <w:t>清理过程要求</w:t>
      </w:r>
      <w:r w:rsidR="001D49C1" w:rsidRPr="00682230">
        <w:rPr>
          <w:rFonts w:ascii="Times New Roman" w:eastAsia="仿宋_GB2312" w:hAnsi="Times New Roman" w:hint="eastAsia"/>
          <w:sz w:val="24"/>
          <w:szCs w:val="28"/>
        </w:rPr>
        <w:t>和</w:t>
      </w:r>
      <w:r w:rsidR="001D49C1" w:rsidRPr="00682230">
        <w:rPr>
          <w:rFonts w:ascii="Times New Roman" w:eastAsia="仿宋_GB2312" w:hAnsi="Times New Roman"/>
          <w:sz w:val="24"/>
          <w:szCs w:val="28"/>
        </w:rPr>
        <w:t>微生物限量要求</w:t>
      </w:r>
      <w:r w:rsidR="001D49C1" w:rsidRPr="00682230">
        <w:rPr>
          <w:rFonts w:ascii="Times New Roman" w:eastAsia="仿宋_GB2312" w:hAnsi="Times New Roman" w:hint="eastAsia"/>
          <w:sz w:val="24"/>
          <w:szCs w:val="28"/>
        </w:rPr>
        <w:t>。具体为：</w:t>
      </w:r>
      <w:r w:rsidRPr="00682230">
        <w:rPr>
          <w:rFonts w:ascii="Times New Roman" w:eastAsia="仿宋_GB2312" w:hAnsi="Times New Roman"/>
          <w:sz w:val="24"/>
          <w:szCs w:val="28"/>
        </w:rPr>
        <w:t>毛麦应加强比重分级，分出轻、重质小麦，</w:t>
      </w:r>
      <w:proofErr w:type="gramStart"/>
      <w:r w:rsidRPr="00682230">
        <w:rPr>
          <w:rFonts w:ascii="Times New Roman" w:eastAsia="仿宋_GB2312" w:hAnsi="Times New Roman"/>
          <w:sz w:val="24"/>
          <w:szCs w:val="28"/>
        </w:rPr>
        <w:t>降低入磨小麦</w:t>
      </w:r>
      <w:proofErr w:type="gramEnd"/>
      <w:r w:rsidRPr="00682230">
        <w:rPr>
          <w:rFonts w:ascii="Times New Roman" w:eastAsia="仿宋_GB2312" w:hAnsi="Times New Roman"/>
          <w:sz w:val="24"/>
          <w:szCs w:val="28"/>
        </w:rPr>
        <w:t>带菌量；采用筛理、磁选、风选、去石等去除麦壳、瘪麦、石子、泥块、</w:t>
      </w:r>
      <w:proofErr w:type="gramStart"/>
      <w:r w:rsidRPr="00682230">
        <w:rPr>
          <w:rFonts w:ascii="Times New Roman" w:eastAsia="仿宋_GB2312" w:hAnsi="Times New Roman"/>
          <w:sz w:val="24"/>
          <w:szCs w:val="28"/>
        </w:rPr>
        <w:t>荞</w:t>
      </w:r>
      <w:proofErr w:type="gramEnd"/>
      <w:r w:rsidRPr="00682230">
        <w:rPr>
          <w:rFonts w:ascii="Times New Roman" w:eastAsia="仿宋_GB2312" w:hAnsi="Times New Roman"/>
          <w:sz w:val="24"/>
          <w:szCs w:val="28"/>
        </w:rPr>
        <w:t>子、磁性金属、异色粒等杂质；采用表面处理清除粘附在表皮、麦沟中的泥砂、尘土、并肩泥块、煤渣、有害微生物等污染；应进行毛麦的二次筛理；经毛麦清理后，微生物限量应符合表</w:t>
      </w:r>
      <w:r w:rsidRPr="00682230">
        <w:rPr>
          <w:rFonts w:ascii="Times New Roman" w:eastAsia="仿宋_GB2312" w:hAnsi="Times New Roman"/>
          <w:sz w:val="24"/>
          <w:szCs w:val="28"/>
        </w:rPr>
        <w:t>2</w:t>
      </w:r>
      <w:r w:rsidRPr="00682230">
        <w:rPr>
          <w:rFonts w:ascii="Times New Roman" w:eastAsia="仿宋_GB2312" w:hAnsi="Times New Roman"/>
          <w:sz w:val="24"/>
          <w:szCs w:val="28"/>
        </w:rPr>
        <w:t>的要求。</w:t>
      </w:r>
    </w:p>
    <w:p w:rsidR="00A002CA" w:rsidRPr="00682230" w:rsidRDefault="00A002CA" w:rsidP="001D49C1">
      <w:pPr>
        <w:adjustRightInd w:val="0"/>
        <w:snapToGrid w:val="0"/>
        <w:spacing w:line="360" w:lineRule="auto"/>
        <w:ind w:firstLineChars="200" w:firstLine="480"/>
        <w:jc w:val="center"/>
        <w:rPr>
          <w:rFonts w:ascii="Times New Roman" w:eastAsia="仿宋_GB2312" w:hAnsi="Times New Roman"/>
          <w:sz w:val="24"/>
          <w:szCs w:val="28"/>
        </w:rPr>
      </w:pPr>
      <w:r w:rsidRPr="00682230">
        <w:rPr>
          <w:rFonts w:ascii="Times New Roman" w:eastAsia="仿宋_GB2312" w:hAnsi="Times New Roman"/>
          <w:sz w:val="24"/>
          <w:szCs w:val="28"/>
        </w:rPr>
        <w:t>表</w:t>
      </w:r>
      <w:r w:rsidRPr="00682230">
        <w:rPr>
          <w:rFonts w:ascii="Times New Roman" w:eastAsia="仿宋_GB2312" w:hAnsi="Times New Roman"/>
          <w:sz w:val="24"/>
          <w:szCs w:val="28"/>
        </w:rPr>
        <w:t xml:space="preserve">2 </w:t>
      </w:r>
      <w:r w:rsidRPr="00682230">
        <w:rPr>
          <w:rFonts w:ascii="Times New Roman" w:eastAsia="仿宋_GB2312" w:hAnsi="Times New Roman"/>
          <w:sz w:val="24"/>
          <w:szCs w:val="28"/>
        </w:rPr>
        <w:t>清理后微生物限量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614"/>
        <w:gridCol w:w="1948"/>
      </w:tblGrid>
      <w:tr w:rsidR="00A002CA" w:rsidRPr="00682230" w:rsidTr="00A042DD">
        <w:trPr>
          <w:jc w:val="center"/>
        </w:trPr>
        <w:tc>
          <w:tcPr>
            <w:tcW w:w="3172" w:type="dxa"/>
            <w:shd w:val="clear" w:color="auto" w:fill="auto"/>
            <w:vAlign w:val="center"/>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项</w:t>
            </w:r>
            <w:r w:rsidRPr="00A042DD">
              <w:rPr>
                <w:rFonts w:ascii="Times New Roman" w:eastAsia="仿宋_GB2312" w:hAnsi="Times New Roman"/>
                <w:szCs w:val="28"/>
              </w:rPr>
              <w:t xml:space="preserve">  </w:t>
            </w:r>
            <w:r w:rsidRPr="00A042DD">
              <w:rPr>
                <w:rFonts w:ascii="Times New Roman" w:eastAsia="仿宋_GB2312" w:hAnsi="Times New Roman"/>
                <w:szCs w:val="28"/>
              </w:rPr>
              <w:t>目</w:t>
            </w:r>
          </w:p>
        </w:tc>
        <w:tc>
          <w:tcPr>
            <w:tcW w:w="2614" w:type="dxa"/>
            <w:shd w:val="clear" w:color="auto" w:fill="auto"/>
            <w:vAlign w:val="center"/>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指</w:t>
            </w:r>
            <w:r w:rsidRPr="00A042DD">
              <w:rPr>
                <w:rFonts w:ascii="Times New Roman" w:eastAsia="仿宋_GB2312" w:hAnsi="Times New Roman"/>
                <w:szCs w:val="28"/>
              </w:rPr>
              <w:t xml:space="preserve">  </w:t>
            </w:r>
            <w:r w:rsidRPr="00A042DD">
              <w:rPr>
                <w:rFonts w:ascii="Times New Roman" w:eastAsia="仿宋_GB2312" w:hAnsi="Times New Roman"/>
                <w:szCs w:val="28"/>
              </w:rPr>
              <w:t>标</w:t>
            </w:r>
          </w:p>
        </w:tc>
        <w:tc>
          <w:tcPr>
            <w:tcW w:w="1948" w:type="dxa"/>
            <w:shd w:val="clear" w:color="auto" w:fill="auto"/>
            <w:vAlign w:val="center"/>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检验方法</w:t>
            </w:r>
          </w:p>
        </w:tc>
      </w:tr>
      <w:tr w:rsidR="00A002CA" w:rsidRPr="00682230" w:rsidTr="00A042DD">
        <w:trPr>
          <w:jc w:val="center"/>
        </w:trPr>
        <w:tc>
          <w:tcPr>
            <w:tcW w:w="3172" w:type="dxa"/>
            <w:shd w:val="clear" w:color="auto" w:fill="auto"/>
            <w:vAlign w:val="center"/>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菌落总数</w:t>
            </w:r>
            <w:r w:rsidRPr="00A042DD">
              <w:rPr>
                <w:rFonts w:ascii="Times New Roman" w:eastAsia="仿宋_GB2312" w:hAnsi="Times New Roman"/>
                <w:szCs w:val="28"/>
              </w:rPr>
              <w:t>/(CFU/g)       ≤</w:t>
            </w:r>
          </w:p>
        </w:tc>
        <w:tc>
          <w:tcPr>
            <w:tcW w:w="2614" w:type="dxa"/>
            <w:shd w:val="clear" w:color="auto" w:fill="auto"/>
            <w:vAlign w:val="center"/>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3 000</w:t>
            </w:r>
          </w:p>
        </w:tc>
        <w:tc>
          <w:tcPr>
            <w:tcW w:w="1948" w:type="dxa"/>
            <w:shd w:val="clear" w:color="auto" w:fill="auto"/>
            <w:vAlign w:val="center"/>
          </w:tcPr>
          <w:p w:rsidR="00A002CA" w:rsidRPr="00A042DD" w:rsidRDefault="00A002CA" w:rsidP="001D49C1">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GB 4789.2</w:t>
            </w:r>
          </w:p>
        </w:tc>
      </w:tr>
    </w:tbl>
    <w:p w:rsidR="000635DE" w:rsidRDefault="00A002CA" w:rsidP="000635DE">
      <w:pPr>
        <w:pStyle w:val="af5"/>
        <w:numPr>
          <w:ilvl w:val="0"/>
          <w:numId w:val="24"/>
        </w:numPr>
        <w:adjustRightInd w:val="0"/>
        <w:snapToGrid w:val="0"/>
        <w:spacing w:beforeLines="50" w:before="156" w:line="360" w:lineRule="auto"/>
        <w:ind w:left="0" w:firstLineChars="0" w:firstLine="357"/>
        <w:rPr>
          <w:rFonts w:ascii="Times New Roman" w:eastAsia="仿宋_GB2312" w:hAnsi="Times New Roman"/>
          <w:sz w:val="24"/>
          <w:szCs w:val="28"/>
        </w:rPr>
      </w:pPr>
      <w:r w:rsidRPr="000635DE">
        <w:rPr>
          <w:rFonts w:ascii="Times New Roman" w:eastAsia="仿宋_GB2312" w:hAnsi="Times New Roman"/>
          <w:sz w:val="24"/>
          <w:szCs w:val="28"/>
        </w:rPr>
        <w:t>润麦要求</w:t>
      </w:r>
      <w:r w:rsidR="001D49C1" w:rsidRPr="000635DE">
        <w:rPr>
          <w:rFonts w:ascii="Times New Roman" w:eastAsia="仿宋_GB2312" w:hAnsi="Times New Roman" w:hint="eastAsia"/>
          <w:sz w:val="24"/>
          <w:szCs w:val="28"/>
        </w:rPr>
        <w:t>主要包括</w:t>
      </w:r>
      <w:r w:rsidRPr="000635DE">
        <w:rPr>
          <w:rFonts w:ascii="Times New Roman" w:eastAsia="仿宋_GB2312" w:hAnsi="Times New Roman"/>
          <w:sz w:val="24"/>
          <w:szCs w:val="28"/>
        </w:rPr>
        <w:t>润麦过程要求</w:t>
      </w:r>
      <w:r w:rsidR="001D49C1" w:rsidRPr="000635DE">
        <w:rPr>
          <w:rFonts w:ascii="Times New Roman" w:eastAsia="仿宋_GB2312" w:hAnsi="Times New Roman" w:hint="eastAsia"/>
          <w:sz w:val="24"/>
          <w:szCs w:val="28"/>
        </w:rPr>
        <w:t>、</w:t>
      </w:r>
      <w:r w:rsidR="001D49C1" w:rsidRPr="000635DE">
        <w:rPr>
          <w:rFonts w:ascii="Times New Roman" w:eastAsia="仿宋_GB2312" w:hAnsi="Times New Roman"/>
          <w:sz w:val="24"/>
          <w:szCs w:val="28"/>
        </w:rPr>
        <w:t>润麦用水要求</w:t>
      </w:r>
      <w:r w:rsidR="001D49C1" w:rsidRPr="000635DE">
        <w:rPr>
          <w:rFonts w:ascii="Times New Roman" w:eastAsia="仿宋_GB2312" w:hAnsi="Times New Roman" w:hint="eastAsia"/>
          <w:sz w:val="24"/>
          <w:szCs w:val="28"/>
        </w:rPr>
        <w:t>、</w:t>
      </w:r>
      <w:r w:rsidR="001D49C1" w:rsidRPr="000635DE">
        <w:rPr>
          <w:rFonts w:ascii="Times New Roman" w:eastAsia="仿宋_GB2312" w:hAnsi="Times New Roman"/>
          <w:sz w:val="24"/>
          <w:szCs w:val="28"/>
        </w:rPr>
        <w:t>润麦方式要求</w:t>
      </w:r>
      <w:r w:rsidR="001D49C1" w:rsidRPr="000635DE">
        <w:rPr>
          <w:rFonts w:ascii="Times New Roman" w:eastAsia="仿宋_GB2312" w:hAnsi="Times New Roman" w:hint="eastAsia"/>
          <w:sz w:val="24"/>
          <w:szCs w:val="28"/>
        </w:rPr>
        <w:t>、</w:t>
      </w:r>
      <w:r w:rsidR="001D49C1" w:rsidRPr="000635DE">
        <w:rPr>
          <w:rFonts w:ascii="Times New Roman" w:eastAsia="仿宋_GB2312" w:hAnsi="Times New Roman"/>
          <w:sz w:val="24"/>
          <w:szCs w:val="28"/>
        </w:rPr>
        <w:t>润麦</w:t>
      </w:r>
      <w:proofErr w:type="gramStart"/>
      <w:r w:rsidR="001D49C1" w:rsidRPr="000635DE">
        <w:rPr>
          <w:rFonts w:ascii="Times New Roman" w:eastAsia="仿宋_GB2312" w:hAnsi="Times New Roman"/>
          <w:sz w:val="24"/>
          <w:szCs w:val="28"/>
        </w:rPr>
        <w:lastRenderedPageBreak/>
        <w:t>仓要求</w:t>
      </w:r>
      <w:proofErr w:type="gramEnd"/>
      <w:r w:rsidR="001D49C1" w:rsidRPr="000635DE">
        <w:rPr>
          <w:rFonts w:ascii="Times New Roman" w:eastAsia="仿宋_GB2312" w:hAnsi="Times New Roman" w:hint="eastAsia"/>
          <w:sz w:val="24"/>
          <w:szCs w:val="28"/>
        </w:rPr>
        <w:t>等。</w:t>
      </w:r>
      <w:r w:rsidR="00251423" w:rsidRPr="000635DE">
        <w:rPr>
          <w:rFonts w:ascii="Times New Roman" w:eastAsia="仿宋_GB2312" w:hAnsi="Times New Roman" w:hint="eastAsia"/>
          <w:sz w:val="24"/>
          <w:szCs w:val="28"/>
        </w:rPr>
        <w:t>具体为：</w:t>
      </w:r>
    </w:p>
    <w:p w:rsidR="00A002CA" w:rsidRPr="000635DE" w:rsidRDefault="00251423" w:rsidP="000635DE">
      <w:pPr>
        <w:pStyle w:val="af5"/>
        <w:numPr>
          <w:ilvl w:val="1"/>
          <w:numId w:val="24"/>
        </w:numPr>
        <w:adjustRightInd w:val="0"/>
        <w:snapToGrid w:val="0"/>
        <w:spacing w:line="360" w:lineRule="auto"/>
        <w:ind w:left="1322" w:firstLineChars="0"/>
        <w:rPr>
          <w:rFonts w:ascii="Times New Roman" w:eastAsia="仿宋_GB2312" w:hAnsi="Times New Roman"/>
          <w:sz w:val="24"/>
          <w:szCs w:val="28"/>
        </w:rPr>
      </w:pPr>
      <w:r w:rsidRPr="000635DE">
        <w:rPr>
          <w:rFonts w:ascii="Times New Roman" w:eastAsia="仿宋_GB2312" w:hAnsi="Times New Roman" w:hint="eastAsia"/>
          <w:sz w:val="24"/>
          <w:szCs w:val="28"/>
        </w:rPr>
        <w:t>润麦</w:t>
      </w:r>
      <w:r w:rsidR="00A002CA" w:rsidRPr="000635DE">
        <w:rPr>
          <w:rFonts w:ascii="Times New Roman" w:eastAsia="仿宋_GB2312" w:hAnsi="Times New Roman"/>
          <w:sz w:val="24"/>
          <w:szCs w:val="28"/>
        </w:rPr>
        <w:t>应在达到调节小麦水分目的的基础上尽量减少润麦时间；润麦后，小麦微生物限量应符合表</w:t>
      </w:r>
      <w:r w:rsidR="00A002CA" w:rsidRPr="000635DE">
        <w:rPr>
          <w:rFonts w:ascii="Times New Roman" w:eastAsia="仿宋_GB2312" w:hAnsi="Times New Roman"/>
          <w:sz w:val="24"/>
          <w:szCs w:val="28"/>
        </w:rPr>
        <w:t>3</w:t>
      </w:r>
      <w:r w:rsidR="00A002CA" w:rsidRPr="000635DE">
        <w:rPr>
          <w:rFonts w:ascii="Times New Roman" w:eastAsia="仿宋_GB2312" w:hAnsi="Times New Roman"/>
          <w:sz w:val="24"/>
          <w:szCs w:val="28"/>
        </w:rPr>
        <w:t>的要求。</w:t>
      </w:r>
    </w:p>
    <w:p w:rsidR="00A002CA" w:rsidRPr="00682230" w:rsidRDefault="00A002CA" w:rsidP="00251423">
      <w:pPr>
        <w:adjustRightInd w:val="0"/>
        <w:snapToGrid w:val="0"/>
        <w:spacing w:line="360" w:lineRule="auto"/>
        <w:ind w:firstLineChars="200" w:firstLine="480"/>
        <w:jc w:val="center"/>
        <w:rPr>
          <w:rFonts w:ascii="Times New Roman" w:eastAsia="仿宋_GB2312" w:hAnsi="Times New Roman"/>
          <w:sz w:val="24"/>
          <w:szCs w:val="28"/>
        </w:rPr>
      </w:pPr>
      <w:r w:rsidRPr="00682230">
        <w:rPr>
          <w:rFonts w:ascii="Times New Roman" w:eastAsia="仿宋_GB2312" w:hAnsi="Times New Roman"/>
          <w:sz w:val="24"/>
          <w:szCs w:val="28"/>
        </w:rPr>
        <w:t>表</w:t>
      </w:r>
      <w:r w:rsidRPr="00682230">
        <w:rPr>
          <w:rFonts w:ascii="Times New Roman" w:eastAsia="仿宋_GB2312" w:hAnsi="Times New Roman"/>
          <w:sz w:val="24"/>
          <w:szCs w:val="28"/>
        </w:rPr>
        <w:t xml:space="preserve">3 </w:t>
      </w:r>
      <w:r w:rsidRPr="00682230">
        <w:rPr>
          <w:rFonts w:ascii="Times New Roman" w:eastAsia="仿宋_GB2312" w:hAnsi="Times New Roman"/>
          <w:sz w:val="24"/>
          <w:szCs w:val="28"/>
        </w:rPr>
        <w:t>润麦后微生物限量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2614"/>
        <w:gridCol w:w="1948"/>
      </w:tblGrid>
      <w:tr w:rsidR="00A002CA" w:rsidRPr="00682230" w:rsidTr="00251423">
        <w:trPr>
          <w:jc w:val="center"/>
        </w:trPr>
        <w:tc>
          <w:tcPr>
            <w:tcW w:w="3837"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项</w:t>
            </w:r>
            <w:r w:rsidRPr="00A042DD">
              <w:rPr>
                <w:rFonts w:ascii="Times New Roman" w:eastAsia="仿宋_GB2312" w:hAnsi="Times New Roman"/>
                <w:szCs w:val="28"/>
              </w:rPr>
              <w:t xml:space="preserve">  </w:t>
            </w:r>
            <w:r w:rsidRPr="00A042DD">
              <w:rPr>
                <w:rFonts w:ascii="Times New Roman" w:eastAsia="仿宋_GB2312" w:hAnsi="Times New Roman"/>
                <w:szCs w:val="28"/>
              </w:rPr>
              <w:t>目</w:t>
            </w:r>
          </w:p>
        </w:tc>
        <w:tc>
          <w:tcPr>
            <w:tcW w:w="2693"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指</w:t>
            </w:r>
            <w:r w:rsidRPr="00A042DD">
              <w:rPr>
                <w:rFonts w:ascii="Times New Roman" w:eastAsia="仿宋_GB2312" w:hAnsi="Times New Roman"/>
                <w:szCs w:val="28"/>
              </w:rPr>
              <w:t xml:space="preserve">  </w:t>
            </w:r>
            <w:r w:rsidRPr="00A042DD">
              <w:rPr>
                <w:rFonts w:ascii="Times New Roman" w:eastAsia="仿宋_GB2312" w:hAnsi="Times New Roman"/>
                <w:szCs w:val="28"/>
              </w:rPr>
              <w:t>标</w:t>
            </w:r>
          </w:p>
        </w:tc>
        <w:tc>
          <w:tcPr>
            <w:tcW w:w="1992"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检验方法</w:t>
            </w:r>
          </w:p>
        </w:tc>
      </w:tr>
      <w:tr w:rsidR="00A002CA" w:rsidRPr="00682230" w:rsidTr="00251423">
        <w:trPr>
          <w:jc w:val="center"/>
        </w:trPr>
        <w:tc>
          <w:tcPr>
            <w:tcW w:w="3837"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菌落总数</w:t>
            </w:r>
            <w:r w:rsidRPr="00A042DD">
              <w:rPr>
                <w:rFonts w:ascii="Times New Roman" w:eastAsia="仿宋_GB2312" w:hAnsi="Times New Roman"/>
                <w:szCs w:val="28"/>
              </w:rPr>
              <w:t>/(CFU/g)       ≤</w:t>
            </w:r>
          </w:p>
        </w:tc>
        <w:tc>
          <w:tcPr>
            <w:tcW w:w="2693"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10 000</w:t>
            </w:r>
          </w:p>
        </w:tc>
        <w:tc>
          <w:tcPr>
            <w:tcW w:w="1992"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GB 4789.2</w:t>
            </w:r>
          </w:p>
        </w:tc>
      </w:tr>
    </w:tbl>
    <w:p w:rsidR="000635DE" w:rsidRDefault="00A002CA" w:rsidP="000635DE">
      <w:pPr>
        <w:pStyle w:val="af5"/>
        <w:numPr>
          <w:ilvl w:val="1"/>
          <w:numId w:val="24"/>
        </w:numPr>
        <w:adjustRightInd w:val="0"/>
        <w:snapToGrid w:val="0"/>
        <w:spacing w:beforeLines="50" w:before="156" w:line="360" w:lineRule="auto"/>
        <w:ind w:left="1322" w:firstLineChars="0"/>
        <w:rPr>
          <w:rFonts w:ascii="Times New Roman" w:eastAsia="仿宋_GB2312" w:hAnsi="Times New Roman"/>
          <w:sz w:val="24"/>
          <w:szCs w:val="28"/>
        </w:rPr>
      </w:pPr>
      <w:r w:rsidRPr="00682230">
        <w:rPr>
          <w:rFonts w:ascii="Times New Roman" w:eastAsia="仿宋_GB2312" w:hAnsi="Times New Roman"/>
          <w:sz w:val="24"/>
          <w:szCs w:val="28"/>
        </w:rPr>
        <w:t>润麦用水的质量会影响小麦籽粒润麦后的微生物含量，进一步影响小麦粉的微生物指标，因此该工艺用水要求符合洁净用水的要求；润麦用水应对水中电解质、细菌、微粒、有机物及溶解氧等有严格要求，除了严格的润麦水制造过程外，润麦水输送管道的防腐管材选择和管网设计是保证使用点水质的关键；</w:t>
      </w:r>
      <w:r w:rsidR="00682230" w:rsidRPr="00682230">
        <w:rPr>
          <w:rFonts w:ascii="Times New Roman" w:eastAsia="仿宋_GB2312" w:hAnsi="Times New Roman" w:hint="eastAsia"/>
          <w:sz w:val="24"/>
          <w:szCs w:val="28"/>
        </w:rPr>
        <w:t>润麦用水应</w:t>
      </w:r>
      <w:proofErr w:type="gramStart"/>
      <w:r w:rsidR="00682230" w:rsidRPr="00682230">
        <w:rPr>
          <w:rFonts w:ascii="Times New Roman" w:eastAsia="仿宋_GB2312" w:hAnsi="Times New Roman" w:hint="eastAsia"/>
          <w:sz w:val="24"/>
          <w:szCs w:val="28"/>
        </w:rPr>
        <w:t>采用低菌或</w:t>
      </w:r>
      <w:proofErr w:type="gramEnd"/>
      <w:r w:rsidR="00682230" w:rsidRPr="00682230">
        <w:rPr>
          <w:rFonts w:ascii="Times New Roman" w:eastAsia="仿宋_GB2312" w:hAnsi="Times New Roman" w:hint="eastAsia"/>
          <w:sz w:val="24"/>
          <w:szCs w:val="28"/>
        </w:rPr>
        <w:t>无菌水等净化水</w:t>
      </w:r>
      <w:r w:rsidRPr="00682230">
        <w:rPr>
          <w:rFonts w:ascii="Times New Roman" w:eastAsia="仿宋_GB2312" w:hAnsi="Times New Roman"/>
          <w:sz w:val="24"/>
          <w:szCs w:val="28"/>
        </w:rPr>
        <w:t>。</w:t>
      </w:r>
    </w:p>
    <w:p w:rsidR="00A002CA" w:rsidRPr="00682230" w:rsidRDefault="00A002CA" w:rsidP="000635DE">
      <w:pPr>
        <w:pStyle w:val="af5"/>
        <w:numPr>
          <w:ilvl w:val="1"/>
          <w:numId w:val="24"/>
        </w:numPr>
        <w:adjustRightInd w:val="0"/>
        <w:snapToGrid w:val="0"/>
        <w:spacing w:line="360" w:lineRule="auto"/>
        <w:ind w:left="1322" w:firstLineChars="0"/>
        <w:rPr>
          <w:rFonts w:ascii="Times New Roman" w:eastAsia="仿宋_GB2312" w:hAnsi="Times New Roman"/>
          <w:sz w:val="24"/>
          <w:szCs w:val="28"/>
        </w:rPr>
      </w:pPr>
      <w:proofErr w:type="gramStart"/>
      <w:r w:rsidRPr="00682230">
        <w:rPr>
          <w:rFonts w:ascii="Times New Roman" w:eastAsia="仿宋_GB2312" w:hAnsi="Times New Roman"/>
          <w:sz w:val="24"/>
          <w:szCs w:val="28"/>
        </w:rPr>
        <w:t>生产低菌小麦粉</w:t>
      </w:r>
      <w:proofErr w:type="gramEnd"/>
      <w:r w:rsidRPr="00682230">
        <w:rPr>
          <w:rFonts w:ascii="Times New Roman" w:eastAsia="仿宋_GB2312" w:hAnsi="Times New Roman"/>
          <w:sz w:val="24"/>
          <w:szCs w:val="28"/>
        </w:rPr>
        <w:t>所采用的润麦方式</w:t>
      </w:r>
      <w:proofErr w:type="gramStart"/>
      <w:r w:rsidRPr="00682230">
        <w:rPr>
          <w:rFonts w:ascii="Times New Roman" w:eastAsia="仿宋_GB2312" w:hAnsi="Times New Roman"/>
          <w:sz w:val="24"/>
          <w:szCs w:val="28"/>
        </w:rPr>
        <w:t>应显著</w:t>
      </w:r>
      <w:proofErr w:type="gramEnd"/>
      <w:r w:rsidRPr="00682230">
        <w:rPr>
          <w:rFonts w:ascii="Times New Roman" w:eastAsia="仿宋_GB2312" w:hAnsi="Times New Roman"/>
          <w:sz w:val="24"/>
          <w:szCs w:val="28"/>
        </w:rPr>
        <w:t>缩短润麦时间，</w:t>
      </w:r>
      <w:r w:rsidR="00D63781" w:rsidRPr="00D63781">
        <w:rPr>
          <w:rFonts w:ascii="Times New Roman" w:eastAsia="仿宋_GB2312" w:hAnsi="Times New Roman" w:hint="eastAsia"/>
          <w:sz w:val="24"/>
          <w:szCs w:val="28"/>
        </w:rPr>
        <w:t>提高水分迁移效率</w:t>
      </w:r>
      <w:r w:rsidR="00D63781">
        <w:rPr>
          <w:rFonts w:ascii="Times New Roman" w:eastAsia="仿宋_GB2312" w:hAnsi="Times New Roman" w:hint="eastAsia"/>
          <w:sz w:val="24"/>
          <w:szCs w:val="28"/>
        </w:rPr>
        <w:t>，</w:t>
      </w:r>
      <w:r w:rsidR="00D63781" w:rsidRPr="00D63781">
        <w:rPr>
          <w:rFonts w:ascii="Times New Roman" w:eastAsia="仿宋_GB2312" w:hAnsi="Times New Roman" w:hint="eastAsia"/>
          <w:sz w:val="24"/>
          <w:szCs w:val="28"/>
        </w:rPr>
        <w:t>减少小麦表皮微生物的增殖</w:t>
      </w:r>
      <w:r w:rsidRPr="00682230">
        <w:rPr>
          <w:rFonts w:ascii="Times New Roman" w:eastAsia="仿宋_GB2312" w:hAnsi="Times New Roman"/>
          <w:sz w:val="24"/>
          <w:szCs w:val="28"/>
        </w:rPr>
        <w:t>。应加强润麦仓清理、管理，对润麦</w:t>
      </w:r>
      <w:proofErr w:type="gramStart"/>
      <w:r w:rsidRPr="00682230">
        <w:rPr>
          <w:rFonts w:ascii="Times New Roman" w:eastAsia="仿宋_GB2312" w:hAnsi="Times New Roman"/>
          <w:sz w:val="24"/>
          <w:szCs w:val="28"/>
        </w:rPr>
        <w:t>仓内部</w:t>
      </w:r>
      <w:proofErr w:type="gramEnd"/>
      <w:r w:rsidRPr="00682230">
        <w:rPr>
          <w:rFonts w:ascii="Times New Roman" w:eastAsia="仿宋_GB2312" w:hAnsi="Times New Roman"/>
          <w:sz w:val="24"/>
          <w:szCs w:val="28"/>
        </w:rPr>
        <w:t>及底部的角度、光滑度重新设计，防止麦仓内沉积发霉。</w:t>
      </w:r>
    </w:p>
    <w:p w:rsidR="000635DE" w:rsidRDefault="00A002CA" w:rsidP="000635DE">
      <w:pPr>
        <w:pStyle w:val="af5"/>
        <w:numPr>
          <w:ilvl w:val="0"/>
          <w:numId w:val="24"/>
        </w:numPr>
        <w:adjustRightInd w:val="0"/>
        <w:snapToGrid w:val="0"/>
        <w:spacing w:line="360" w:lineRule="auto"/>
        <w:ind w:left="0" w:firstLineChars="0" w:firstLine="357"/>
        <w:rPr>
          <w:rFonts w:ascii="Times New Roman" w:eastAsia="仿宋_GB2312" w:hAnsi="Times New Roman"/>
          <w:sz w:val="24"/>
          <w:szCs w:val="28"/>
        </w:rPr>
      </w:pPr>
      <w:proofErr w:type="gramStart"/>
      <w:r w:rsidRPr="000635DE">
        <w:rPr>
          <w:rFonts w:ascii="Times New Roman" w:eastAsia="仿宋_GB2312" w:hAnsi="Times New Roman"/>
          <w:sz w:val="24"/>
          <w:szCs w:val="28"/>
        </w:rPr>
        <w:t>净麦清理</w:t>
      </w:r>
      <w:proofErr w:type="gramEnd"/>
      <w:r w:rsidRPr="000635DE">
        <w:rPr>
          <w:rFonts w:ascii="Times New Roman" w:eastAsia="仿宋_GB2312" w:hAnsi="Times New Roman"/>
          <w:sz w:val="24"/>
          <w:szCs w:val="28"/>
        </w:rPr>
        <w:t>要求</w:t>
      </w:r>
      <w:r w:rsidR="00251423" w:rsidRPr="000635DE">
        <w:rPr>
          <w:rFonts w:ascii="Times New Roman" w:eastAsia="仿宋_GB2312" w:hAnsi="Times New Roman" w:hint="eastAsia"/>
          <w:sz w:val="24"/>
          <w:szCs w:val="28"/>
        </w:rPr>
        <w:t>主要</w:t>
      </w:r>
      <w:proofErr w:type="gramStart"/>
      <w:r w:rsidR="00251423" w:rsidRPr="000635DE">
        <w:rPr>
          <w:rFonts w:ascii="Times New Roman" w:eastAsia="仿宋_GB2312" w:hAnsi="Times New Roman" w:hint="eastAsia"/>
          <w:sz w:val="24"/>
          <w:szCs w:val="28"/>
        </w:rPr>
        <w:t>包括</w:t>
      </w:r>
      <w:r w:rsidR="00251423" w:rsidRPr="000635DE">
        <w:rPr>
          <w:rFonts w:ascii="Times New Roman" w:eastAsia="仿宋_GB2312" w:hAnsi="Times New Roman"/>
          <w:sz w:val="24"/>
          <w:szCs w:val="28"/>
        </w:rPr>
        <w:t>净麦擦皮</w:t>
      </w:r>
      <w:proofErr w:type="gramEnd"/>
      <w:r w:rsidR="00251423" w:rsidRPr="000635DE">
        <w:rPr>
          <w:rFonts w:ascii="Times New Roman" w:eastAsia="仿宋_GB2312" w:hAnsi="Times New Roman"/>
          <w:sz w:val="24"/>
          <w:szCs w:val="28"/>
        </w:rPr>
        <w:t>要求</w:t>
      </w:r>
      <w:r w:rsidR="00251423" w:rsidRPr="000635DE">
        <w:rPr>
          <w:rFonts w:ascii="Times New Roman" w:eastAsia="仿宋_GB2312" w:hAnsi="Times New Roman" w:hint="eastAsia"/>
          <w:sz w:val="24"/>
          <w:szCs w:val="28"/>
        </w:rPr>
        <w:t>和</w:t>
      </w:r>
      <w:proofErr w:type="gramStart"/>
      <w:r w:rsidR="00251423" w:rsidRPr="000635DE">
        <w:rPr>
          <w:rFonts w:ascii="Times New Roman" w:eastAsia="仿宋_GB2312" w:hAnsi="Times New Roman"/>
          <w:sz w:val="24"/>
          <w:szCs w:val="28"/>
        </w:rPr>
        <w:t>入磨净麦</w:t>
      </w:r>
      <w:proofErr w:type="gramEnd"/>
      <w:r w:rsidR="00251423" w:rsidRPr="000635DE">
        <w:rPr>
          <w:rFonts w:ascii="Times New Roman" w:eastAsia="仿宋_GB2312" w:hAnsi="Times New Roman"/>
          <w:sz w:val="24"/>
          <w:szCs w:val="28"/>
        </w:rPr>
        <w:t>要求</w:t>
      </w:r>
      <w:r w:rsidR="00251423" w:rsidRPr="000635DE">
        <w:rPr>
          <w:rFonts w:ascii="Times New Roman" w:eastAsia="仿宋_GB2312" w:hAnsi="Times New Roman" w:hint="eastAsia"/>
          <w:sz w:val="24"/>
          <w:szCs w:val="28"/>
        </w:rPr>
        <w:t>。</w:t>
      </w:r>
    </w:p>
    <w:p w:rsidR="000635DE" w:rsidRDefault="00A002CA" w:rsidP="000635DE">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0635DE">
        <w:rPr>
          <w:rFonts w:ascii="Times New Roman" w:eastAsia="仿宋_GB2312" w:hAnsi="Times New Roman"/>
          <w:sz w:val="24"/>
          <w:szCs w:val="28"/>
        </w:rPr>
        <w:t>润麦后，可采用碾麦、搓擦、刷麦的方式除去部分小麦皮层，清除小麦表面和</w:t>
      </w:r>
      <w:proofErr w:type="gramStart"/>
      <w:r w:rsidRPr="000635DE">
        <w:rPr>
          <w:rFonts w:ascii="Times New Roman" w:eastAsia="仿宋_GB2312" w:hAnsi="Times New Roman"/>
          <w:sz w:val="24"/>
          <w:szCs w:val="28"/>
        </w:rPr>
        <w:t>腹沟</w:t>
      </w:r>
      <w:proofErr w:type="gramEnd"/>
      <w:r w:rsidRPr="000635DE">
        <w:rPr>
          <w:rFonts w:ascii="Times New Roman" w:eastAsia="仿宋_GB2312" w:hAnsi="Times New Roman"/>
          <w:sz w:val="24"/>
          <w:szCs w:val="28"/>
        </w:rPr>
        <w:t>的灰尘，降低小麦中的</w:t>
      </w:r>
      <w:r w:rsidR="00D63781">
        <w:rPr>
          <w:rFonts w:ascii="Times New Roman" w:eastAsia="仿宋_GB2312" w:hAnsi="Times New Roman" w:hint="eastAsia"/>
          <w:sz w:val="24"/>
          <w:szCs w:val="28"/>
        </w:rPr>
        <w:t>微生物</w:t>
      </w:r>
      <w:r w:rsidRPr="000635DE">
        <w:rPr>
          <w:rFonts w:ascii="Times New Roman" w:eastAsia="仿宋_GB2312" w:hAnsi="Times New Roman"/>
          <w:sz w:val="24"/>
          <w:szCs w:val="28"/>
        </w:rPr>
        <w:t>、毒素和农药含量，</w:t>
      </w:r>
      <w:proofErr w:type="gramStart"/>
      <w:r w:rsidRPr="000635DE">
        <w:rPr>
          <w:rFonts w:ascii="Times New Roman" w:eastAsia="仿宋_GB2312" w:hAnsi="Times New Roman"/>
          <w:sz w:val="24"/>
          <w:szCs w:val="28"/>
        </w:rPr>
        <w:t>提高入磨小麦</w:t>
      </w:r>
      <w:proofErr w:type="gramEnd"/>
      <w:r w:rsidR="00D63781">
        <w:rPr>
          <w:rFonts w:ascii="Times New Roman" w:eastAsia="仿宋_GB2312" w:hAnsi="Times New Roman" w:hint="eastAsia"/>
          <w:sz w:val="24"/>
          <w:szCs w:val="28"/>
        </w:rPr>
        <w:t>洁净度。</w:t>
      </w:r>
    </w:p>
    <w:p w:rsidR="00A002CA" w:rsidRPr="000635DE" w:rsidRDefault="00A002CA" w:rsidP="000635DE">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0635DE">
        <w:rPr>
          <w:rFonts w:ascii="Times New Roman" w:eastAsia="仿宋_GB2312" w:hAnsi="Times New Roman"/>
          <w:sz w:val="24"/>
          <w:szCs w:val="28"/>
        </w:rPr>
        <w:t>沉</w:t>
      </w:r>
      <w:proofErr w:type="gramStart"/>
      <w:r w:rsidRPr="000635DE">
        <w:rPr>
          <w:rFonts w:ascii="Times New Roman" w:eastAsia="仿宋_GB2312" w:hAnsi="Times New Roman"/>
          <w:sz w:val="24"/>
          <w:szCs w:val="28"/>
        </w:rPr>
        <w:t>芥</w:t>
      </w:r>
      <w:proofErr w:type="gramEnd"/>
      <w:r w:rsidRPr="000635DE">
        <w:rPr>
          <w:rFonts w:ascii="Times New Roman" w:eastAsia="仿宋_GB2312" w:hAnsi="Times New Roman"/>
          <w:sz w:val="24"/>
          <w:szCs w:val="28"/>
        </w:rPr>
        <w:t>杂质（包括有机杂质、无机杂质、有害杂质极易不属于食用的作物种子）不超过</w:t>
      </w:r>
      <w:r w:rsidRPr="000635DE">
        <w:rPr>
          <w:rFonts w:ascii="Times New Roman" w:eastAsia="仿宋_GB2312" w:hAnsi="Times New Roman"/>
          <w:sz w:val="24"/>
          <w:szCs w:val="28"/>
        </w:rPr>
        <w:t>0.3%</w:t>
      </w:r>
      <w:r w:rsidRPr="000635DE">
        <w:rPr>
          <w:rFonts w:ascii="Times New Roman" w:eastAsia="仿宋_GB2312" w:hAnsi="Times New Roman"/>
          <w:sz w:val="24"/>
          <w:szCs w:val="28"/>
        </w:rPr>
        <w:t>，砂石不超过</w:t>
      </w:r>
      <w:r w:rsidRPr="000635DE">
        <w:rPr>
          <w:rFonts w:ascii="Times New Roman" w:eastAsia="仿宋_GB2312" w:hAnsi="Times New Roman"/>
          <w:sz w:val="24"/>
          <w:szCs w:val="28"/>
        </w:rPr>
        <w:t>0.02%</w:t>
      </w:r>
      <w:r w:rsidRPr="000635DE">
        <w:rPr>
          <w:rFonts w:ascii="Times New Roman" w:eastAsia="仿宋_GB2312" w:hAnsi="Times New Roman"/>
          <w:sz w:val="24"/>
          <w:szCs w:val="28"/>
        </w:rPr>
        <w:t>；粮谷杂质（异</w:t>
      </w:r>
      <w:proofErr w:type="gramStart"/>
      <w:r w:rsidRPr="000635DE">
        <w:rPr>
          <w:rFonts w:ascii="Times New Roman" w:eastAsia="仿宋_GB2312" w:hAnsi="Times New Roman"/>
          <w:sz w:val="24"/>
          <w:szCs w:val="28"/>
        </w:rPr>
        <w:t>品种粮粒以及</w:t>
      </w:r>
      <w:proofErr w:type="gramEnd"/>
      <w:r w:rsidRPr="000635DE">
        <w:rPr>
          <w:rFonts w:ascii="Times New Roman" w:eastAsia="仿宋_GB2312" w:hAnsi="Times New Roman"/>
          <w:sz w:val="24"/>
          <w:szCs w:val="28"/>
        </w:rPr>
        <w:t>小麦的干瘪粒、虫蚀粒、病斑粒、破损粒、生芽粒和生霉粒等）不超过</w:t>
      </w:r>
      <w:r w:rsidRPr="000635DE">
        <w:rPr>
          <w:rFonts w:ascii="Times New Roman" w:eastAsia="仿宋_GB2312" w:hAnsi="Times New Roman"/>
          <w:sz w:val="24"/>
          <w:szCs w:val="28"/>
        </w:rPr>
        <w:t>0.5%</w:t>
      </w:r>
      <w:r w:rsidRPr="000635DE">
        <w:rPr>
          <w:rFonts w:ascii="Times New Roman" w:eastAsia="仿宋_GB2312" w:hAnsi="Times New Roman"/>
          <w:sz w:val="24"/>
          <w:szCs w:val="28"/>
        </w:rPr>
        <w:t>；入磨前，小麦的微生物限量应符合表</w:t>
      </w:r>
      <w:r w:rsidRPr="000635DE">
        <w:rPr>
          <w:rFonts w:ascii="Times New Roman" w:eastAsia="仿宋_GB2312" w:hAnsi="Times New Roman"/>
          <w:sz w:val="24"/>
          <w:szCs w:val="28"/>
        </w:rPr>
        <w:t>4</w:t>
      </w:r>
      <w:r w:rsidRPr="000635DE">
        <w:rPr>
          <w:rFonts w:ascii="Times New Roman" w:eastAsia="仿宋_GB2312" w:hAnsi="Times New Roman"/>
          <w:sz w:val="24"/>
          <w:szCs w:val="28"/>
        </w:rPr>
        <w:t>的要求。</w:t>
      </w:r>
    </w:p>
    <w:p w:rsidR="00A002CA" w:rsidRPr="00682230" w:rsidRDefault="00A002CA" w:rsidP="00251423">
      <w:pPr>
        <w:adjustRightInd w:val="0"/>
        <w:snapToGrid w:val="0"/>
        <w:spacing w:line="360" w:lineRule="auto"/>
        <w:ind w:firstLineChars="200" w:firstLine="480"/>
        <w:jc w:val="center"/>
        <w:rPr>
          <w:rFonts w:ascii="Times New Roman" w:eastAsia="仿宋_GB2312" w:hAnsi="Times New Roman"/>
          <w:sz w:val="24"/>
          <w:szCs w:val="28"/>
        </w:rPr>
      </w:pPr>
      <w:r w:rsidRPr="00682230">
        <w:rPr>
          <w:rFonts w:ascii="Times New Roman" w:eastAsia="仿宋_GB2312" w:hAnsi="Times New Roman"/>
          <w:sz w:val="24"/>
          <w:szCs w:val="28"/>
        </w:rPr>
        <w:t>表</w:t>
      </w:r>
      <w:r w:rsidRPr="00682230">
        <w:rPr>
          <w:rFonts w:ascii="Times New Roman" w:eastAsia="仿宋_GB2312" w:hAnsi="Times New Roman"/>
          <w:sz w:val="24"/>
          <w:szCs w:val="28"/>
        </w:rPr>
        <w:t xml:space="preserve">4 </w:t>
      </w:r>
      <w:r w:rsidRPr="00682230">
        <w:rPr>
          <w:rFonts w:ascii="Times New Roman" w:eastAsia="仿宋_GB2312" w:hAnsi="Times New Roman"/>
          <w:sz w:val="24"/>
          <w:szCs w:val="28"/>
        </w:rPr>
        <w:t>入磨前小麦微生物限量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614"/>
        <w:gridCol w:w="1948"/>
      </w:tblGrid>
      <w:tr w:rsidR="00A002CA" w:rsidRPr="00682230" w:rsidTr="00A042DD">
        <w:trPr>
          <w:jc w:val="center"/>
        </w:trPr>
        <w:tc>
          <w:tcPr>
            <w:tcW w:w="2888"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项</w:t>
            </w:r>
            <w:r w:rsidRPr="00A042DD">
              <w:rPr>
                <w:rFonts w:ascii="Times New Roman" w:eastAsia="仿宋_GB2312" w:hAnsi="Times New Roman"/>
                <w:szCs w:val="28"/>
              </w:rPr>
              <w:t xml:space="preserve">  </w:t>
            </w:r>
            <w:r w:rsidRPr="00A042DD">
              <w:rPr>
                <w:rFonts w:ascii="Times New Roman" w:eastAsia="仿宋_GB2312" w:hAnsi="Times New Roman"/>
                <w:szCs w:val="28"/>
              </w:rPr>
              <w:t>目</w:t>
            </w:r>
          </w:p>
        </w:tc>
        <w:tc>
          <w:tcPr>
            <w:tcW w:w="2614"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指</w:t>
            </w:r>
            <w:r w:rsidRPr="00A042DD">
              <w:rPr>
                <w:rFonts w:ascii="Times New Roman" w:eastAsia="仿宋_GB2312" w:hAnsi="Times New Roman"/>
                <w:szCs w:val="28"/>
              </w:rPr>
              <w:t xml:space="preserve">  </w:t>
            </w:r>
            <w:r w:rsidRPr="00A042DD">
              <w:rPr>
                <w:rFonts w:ascii="Times New Roman" w:eastAsia="仿宋_GB2312" w:hAnsi="Times New Roman"/>
                <w:szCs w:val="28"/>
              </w:rPr>
              <w:t>标</w:t>
            </w:r>
          </w:p>
        </w:tc>
        <w:tc>
          <w:tcPr>
            <w:tcW w:w="1948"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检验方法</w:t>
            </w:r>
          </w:p>
        </w:tc>
      </w:tr>
      <w:tr w:rsidR="00A002CA" w:rsidRPr="00682230" w:rsidTr="00A042DD">
        <w:trPr>
          <w:jc w:val="center"/>
        </w:trPr>
        <w:tc>
          <w:tcPr>
            <w:tcW w:w="2888"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菌落总数</w:t>
            </w:r>
            <w:r w:rsidRPr="00A042DD">
              <w:rPr>
                <w:rFonts w:ascii="Times New Roman" w:eastAsia="仿宋_GB2312" w:hAnsi="Times New Roman"/>
                <w:szCs w:val="28"/>
              </w:rPr>
              <w:t>/(CFU/g) ≤</w:t>
            </w:r>
          </w:p>
        </w:tc>
        <w:tc>
          <w:tcPr>
            <w:tcW w:w="2614"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5 000</w:t>
            </w:r>
          </w:p>
        </w:tc>
        <w:tc>
          <w:tcPr>
            <w:tcW w:w="1948" w:type="dxa"/>
            <w:shd w:val="clear" w:color="auto" w:fill="auto"/>
            <w:vAlign w:val="center"/>
          </w:tcPr>
          <w:p w:rsidR="00A002CA" w:rsidRPr="00A042DD" w:rsidRDefault="00A002CA" w:rsidP="00251423">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GB 4789.2</w:t>
            </w:r>
          </w:p>
        </w:tc>
      </w:tr>
    </w:tbl>
    <w:p w:rsidR="000635DE" w:rsidRDefault="00A002CA" w:rsidP="000635DE">
      <w:pPr>
        <w:pStyle w:val="af5"/>
        <w:numPr>
          <w:ilvl w:val="0"/>
          <w:numId w:val="24"/>
        </w:numPr>
        <w:adjustRightInd w:val="0"/>
        <w:snapToGrid w:val="0"/>
        <w:spacing w:beforeLines="50" w:before="156" w:line="360" w:lineRule="auto"/>
        <w:ind w:left="0" w:firstLineChars="0" w:firstLine="357"/>
        <w:rPr>
          <w:rFonts w:ascii="Times New Roman" w:eastAsia="仿宋_GB2312" w:hAnsi="Times New Roman"/>
          <w:sz w:val="24"/>
          <w:szCs w:val="28"/>
        </w:rPr>
      </w:pPr>
      <w:r w:rsidRPr="000635DE">
        <w:rPr>
          <w:rFonts w:ascii="Times New Roman" w:eastAsia="仿宋_GB2312" w:hAnsi="Times New Roman"/>
          <w:sz w:val="24"/>
          <w:szCs w:val="28"/>
        </w:rPr>
        <w:t>制粉要求</w:t>
      </w:r>
      <w:r w:rsidR="00251423" w:rsidRPr="000635DE">
        <w:rPr>
          <w:rFonts w:ascii="Times New Roman" w:eastAsia="仿宋_GB2312" w:hAnsi="Times New Roman" w:hint="eastAsia"/>
          <w:sz w:val="24"/>
          <w:szCs w:val="28"/>
        </w:rPr>
        <w:t>主要包括</w:t>
      </w:r>
      <w:r w:rsidRPr="000635DE">
        <w:rPr>
          <w:rFonts w:ascii="Times New Roman" w:eastAsia="仿宋_GB2312" w:hAnsi="Times New Roman"/>
          <w:sz w:val="24"/>
          <w:szCs w:val="28"/>
        </w:rPr>
        <w:t>制粉车间环境要求</w:t>
      </w:r>
      <w:r w:rsidR="00251423" w:rsidRPr="000635DE">
        <w:rPr>
          <w:rFonts w:ascii="Times New Roman" w:eastAsia="仿宋_GB2312" w:hAnsi="Times New Roman" w:hint="eastAsia"/>
          <w:sz w:val="24"/>
          <w:szCs w:val="28"/>
        </w:rPr>
        <w:t>、</w:t>
      </w:r>
      <w:r w:rsidR="00251423" w:rsidRPr="000635DE">
        <w:rPr>
          <w:rFonts w:ascii="Times New Roman" w:eastAsia="仿宋_GB2312" w:hAnsi="Times New Roman"/>
          <w:sz w:val="24"/>
          <w:szCs w:val="28"/>
        </w:rPr>
        <w:t>制粉工艺要求</w:t>
      </w:r>
      <w:r w:rsidR="00251423" w:rsidRPr="000635DE">
        <w:rPr>
          <w:rFonts w:ascii="Times New Roman" w:eastAsia="仿宋_GB2312" w:hAnsi="Times New Roman" w:hint="eastAsia"/>
          <w:sz w:val="24"/>
          <w:szCs w:val="28"/>
        </w:rPr>
        <w:t>、</w:t>
      </w:r>
      <w:r w:rsidR="00251423" w:rsidRPr="000635DE">
        <w:rPr>
          <w:rFonts w:ascii="Times New Roman" w:eastAsia="仿宋_GB2312" w:hAnsi="Times New Roman"/>
          <w:sz w:val="24"/>
          <w:szCs w:val="28"/>
        </w:rPr>
        <w:t>制粉工艺优化</w:t>
      </w:r>
      <w:r w:rsidR="00251423" w:rsidRPr="000635DE">
        <w:rPr>
          <w:rFonts w:ascii="Times New Roman" w:eastAsia="仿宋_GB2312" w:hAnsi="Times New Roman" w:hint="eastAsia"/>
          <w:sz w:val="24"/>
          <w:szCs w:val="28"/>
        </w:rPr>
        <w:t>、</w:t>
      </w:r>
      <w:r w:rsidR="00251423" w:rsidRPr="000635DE">
        <w:rPr>
          <w:rFonts w:ascii="Times New Roman" w:eastAsia="仿宋_GB2312" w:hAnsi="Times New Roman"/>
          <w:sz w:val="24"/>
          <w:szCs w:val="28"/>
        </w:rPr>
        <w:t>加工</w:t>
      </w:r>
      <w:r w:rsidR="00251423" w:rsidRPr="00682230">
        <w:rPr>
          <w:rFonts w:ascii="Times New Roman" w:eastAsia="仿宋_GB2312" w:hAnsi="Times New Roman"/>
          <w:sz w:val="24"/>
          <w:szCs w:val="28"/>
        </w:rPr>
        <w:t>精度要求</w:t>
      </w:r>
      <w:r w:rsidR="00251423" w:rsidRPr="00682230">
        <w:rPr>
          <w:rFonts w:ascii="Times New Roman" w:eastAsia="仿宋_GB2312" w:hAnsi="Times New Roman" w:hint="eastAsia"/>
          <w:sz w:val="24"/>
          <w:szCs w:val="28"/>
        </w:rPr>
        <w:t>、制粉工艺管道要求等。具体为：</w:t>
      </w:r>
    </w:p>
    <w:p w:rsidR="000635DE" w:rsidRDefault="00A002CA" w:rsidP="000635DE">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682230">
        <w:rPr>
          <w:rFonts w:ascii="Times New Roman" w:eastAsia="仿宋_GB2312" w:hAnsi="Times New Roman"/>
          <w:sz w:val="24"/>
          <w:szCs w:val="28"/>
        </w:rPr>
        <w:t>制粉车间建议应与清理间、</w:t>
      </w:r>
      <w:proofErr w:type="gramStart"/>
      <w:r w:rsidRPr="00682230">
        <w:rPr>
          <w:rFonts w:ascii="Times New Roman" w:eastAsia="仿宋_GB2312" w:hAnsi="Times New Roman"/>
          <w:sz w:val="24"/>
          <w:szCs w:val="28"/>
        </w:rPr>
        <w:t>粉仓打包</w:t>
      </w:r>
      <w:proofErr w:type="gramEnd"/>
      <w:r w:rsidRPr="00682230">
        <w:rPr>
          <w:rFonts w:ascii="Times New Roman" w:eastAsia="仿宋_GB2312" w:hAnsi="Times New Roman"/>
          <w:sz w:val="24"/>
          <w:szCs w:val="28"/>
        </w:rPr>
        <w:t>间隔离开，尽量避免交叉污染；制粉车间窗户设计要尽量少，以尽量避免害虫和灰尘等污染车间；</w:t>
      </w:r>
      <w:r w:rsidRPr="00682230">
        <w:rPr>
          <w:rFonts w:ascii="Times New Roman" w:eastAsia="仿宋_GB2312" w:hAnsi="Times New Roman"/>
          <w:sz w:val="24"/>
          <w:szCs w:val="28"/>
        </w:rPr>
        <w:lastRenderedPageBreak/>
        <w:t>制粉车间增加通风系统，提供过滤的新鲜空气，保证正压环境；制粉车间的地面与墙角设计成圆滑的曲面结构，便于清扫，避免有害物质的积累；制粉车间应设计除尘系统，避免清扫时扬尘造成的二次污染</w:t>
      </w:r>
      <w:bookmarkStart w:id="9" w:name="_Hlk64474227"/>
      <w:r w:rsidRPr="00682230">
        <w:rPr>
          <w:rFonts w:ascii="Times New Roman" w:eastAsia="仿宋_GB2312" w:hAnsi="Times New Roman"/>
          <w:sz w:val="24"/>
          <w:szCs w:val="28"/>
        </w:rPr>
        <w:t>。</w:t>
      </w:r>
      <w:bookmarkEnd w:id="9"/>
    </w:p>
    <w:p w:rsidR="000635DE" w:rsidRDefault="000635DE" w:rsidP="000635DE">
      <w:pPr>
        <w:pStyle w:val="af5"/>
        <w:numPr>
          <w:ilvl w:val="1"/>
          <w:numId w:val="24"/>
        </w:numPr>
        <w:adjustRightInd w:val="0"/>
        <w:snapToGrid w:val="0"/>
        <w:spacing w:line="360" w:lineRule="auto"/>
        <w:ind w:firstLineChars="0"/>
        <w:rPr>
          <w:rFonts w:ascii="Times New Roman" w:eastAsia="仿宋_GB2312" w:hAnsi="Times New Roman"/>
          <w:sz w:val="24"/>
          <w:szCs w:val="28"/>
        </w:rPr>
      </w:pPr>
      <w:r>
        <w:rPr>
          <w:rFonts w:ascii="Times New Roman" w:eastAsia="仿宋_GB2312" w:hAnsi="Times New Roman" w:hint="eastAsia"/>
          <w:sz w:val="24"/>
          <w:szCs w:val="28"/>
        </w:rPr>
        <w:t>制粉工艺要求</w:t>
      </w:r>
      <w:r w:rsidR="00A002CA" w:rsidRPr="00682230">
        <w:rPr>
          <w:rFonts w:ascii="Times New Roman" w:eastAsia="仿宋_GB2312" w:hAnsi="Times New Roman"/>
          <w:sz w:val="24"/>
          <w:szCs w:val="28"/>
        </w:rPr>
        <w:t>应增加吸风风量或增加</w:t>
      </w:r>
      <w:proofErr w:type="gramStart"/>
      <w:r w:rsidR="00A002CA" w:rsidRPr="00682230">
        <w:rPr>
          <w:rFonts w:ascii="Times New Roman" w:eastAsia="仿宋_GB2312" w:hAnsi="Times New Roman"/>
          <w:sz w:val="24"/>
          <w:szCs w:val="28"/>
        </w:rPr>
        <w:t>高压风网系统</w:t>
      </w:r>
      <w:proofErr w:type="gramEnd"/>
      <w:r w:rsidR="00A002CA" w:rsidRPr="00682230">
        <w:rPr>
          <w:rFonts w:ascii="Times New Roman" w:eastAsia="仿宋_GB2312" w:hAnsi="Times New Roman"/>
          <w:sz w:val="24"/>
          <w:szCs w:val="28"/>
        </w:rPr>
        <w:t>以加强磨粉机、清粉机、高方平筛和管道吸风；制粉过程应细化清粉系统，加强细化分级，提纯物料；</w:t>
      </w:r>
      <w:proofErr w:type="gramStart"/>
      <w:r w:rsidR="00A002CA" w:rsidRPr="00682230">
        <w:rPr>
          <w:rFonts w:ascii="Times New Roman" w:eastAsia="仿宋_GB2312" w:hAnsi="Times New Roman"/>
          <w:sz w:val="24"/>
          <w:szCs w:val="28"/>
        </w:rPr>
        <w:t>低菌小麦粉</w:t>
      </w:r>
      <w:proofErr w:type="gramEnd"/>
      <w:r w:rsidR="00A002CA" w:rsidRPr="00682230">
        <w:rPr>
          <w:rFonts w:ascii="Times New Roman" w:eastAsia="仿宋_GB2312" w:hAnsi="Times New Roman"/>
          <w:sz w:val="24"/>
          <w:szCs w:val="28"/>
        </w:rPr>
        <w:t>应在独立的有完整分隔的生产区内生产</w:t>
      </w:r>
      <w:bookmarkStart w:id="10" w:name="_Hlk63696289"/>
      <w:r>
        <w:rPr>
          <w:rFonts w:ascii="Times New Roman" w:eastAsia="仿宋_GB2312" w:hAnsi="Times New Roman" w:hint="eastAsia"/>
          <w:sz w:val="24"/>
          <w:szCs w:val="28"/>
        </w:rPr>
        <w:t>。</w:t>
      </w:r>
    </w:p>
    <w:p w:rsidR="000635DE" w:rsidRDefault="000635DE" w:rsidP="000635DE">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682230">
        <w:rPr>
          <w:rFonts w:ascii="Times New Roman" w:eastAsia="仿宋_GB2312" w:hAnsi="Times New Roman"/>
          <w:sz w:val="24"/>
          <w:szCs w:val="28"/>
        </w:rPr>
        <w:t>制粉前</w:t>
      </w:r>
      <w:bookmarkEnd w:id="10"/>
      <w:r w:rsidR="00A002CA" w:rsidRPr="00682230">
        <w:rPr>
          <w:rFonts w:ascii="Times New Roman" w:eastAsia="仿宋_GB2312" w:hAnsi="Times New Roman"/>
          <w:sz w:val="24"/>
          <w:szCs w:val="28"/>
        </w:rPr>
        <w:t>轻度去皮工艺，降低微生物含量、农药残留及重金属等有害物质；制粉</w:t>
      </w:r>
      <w:proofErr w:type="gramStart"/>
      <w:r w:rsidR="00A002CA" w:rsidRPr="00682230">
        <w:rPr>
          <w:rFonts w:ascii="Times New Roman" w:eastAsia="仿宋_GB2312" w:hAnsi="Times New Roman"/>
          <w:sz w:val="24"/>
          <w:szCs w:val="28"/>
        </w:rPr>
        <w:t>前采用预磨</w:t>
      </w:r>
      <w:proofErr w:type="gramEnd"/>
      <w:r w:rsidR="00A002CA" w:rsidRPr="00682230">
        <w:rPr>
          <w:rFonts w:ascii="Times New Roman" w:eastAsia="仿宋_GB2312" w:hAnsi="Times New Roman"/>
          <w:sz w:val="24"/>
          <w:szCs w:val="28"/>
        </w:rPr>
        <w:t>技术，可以压扁并展开小麦腹沟，去除杂质。不低于</w:t>
      </w:r>
      <w:r w:rsidR="00A002CA" w:rsidRPr="00682230">
        <w:rPr>
          <w:rFonts w:ascii="Times New Roman" w:eastAsia="仿宋_GB2312" w:hAnsi="Times New Roman"/>
          <w:sz w:val="24"/>
          <w:szCs w:val="28"/>
        </w:rPr>
        <w:t>GB 1355</w:t>
      </w:r>
      <w:r w:rsidR="00A002CA" w:rsidRPr="00682230">
        <w:rPr>
          <w:rFonts w:ascii="Times New Roman" w:eastAsia="仿宋_GB2312" w:hAnsi="Times New Roman"/>
          <w:sz w:val="24"/>
          <w:szCs w:val="28"/>
        </w:rPr>
        <w:t>中规定的</w:t>
      </w:r>
      <w:r w:rsidR="004710FA">
        <w:rPr>
          <w:rFonts w:ascii="Times New Roman" w:eastAsia="仿宋_GB2312" w:hAnsi="Times New Roman" w:hint="eastAsia"/>
          <w:sz w:val="24"/>
          <w:szCs w:val="28"/>
        </w:rPr>
        <w:t>精制粉</w:t>
      </w:r>
      <w:r w:rsidR="00A002CA" w:rsidRPr="00682230">
        <w:rPr>
          <w:rFonts w:ascii="Times New Roman" w:eastAsia="仿宋_GB2312" w:hAnsi="Times New Roman"/>
          <w:sz w:val="24"/>
          <w:szCs w:val="28"/>
        </w:rPr>
        <w:t>的等级要求。</w:t>
      </w:r>
    </w:p>
    <w:p w:rsidR="00A002CA" w:rsidRPr="00682230" w:rsidRDefault="00A002CA" w:rsidP="000635DE">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682230">
        <w:rPr>
          <w:rFonts w:ascii="Times New Roman" w:eastAsia="仿宋_GB2312" w:hAnsi="Times New Roman"/>
          <w:sz w:val="24"/>
          <w:szCs w:val="28"/>
        </w:rPr>
        <w:t>小麦粉清洁生产工艺应对管道设置降温</w:t>
      </w:r>
      <w:proofErr w:type="gramStart"/>
      <w:r w:rsidRPr="00682230">
        <w:rPr>
          <w:rFonts w:ascii="Times New Roman" w:eastAsia="仿宋_GB2312" w:hAnsi="Times New Roman"/>
          <w:sz w:val="24"/>
          <w:szCs w:val="28"/>
        </w:rPr>
        <w:t>和防结露</w:t>
      </w:r>
      <w:proofErr w:type="gramEnd"/>
      <w:r w:rsidRPr="00682230">
        <w:rPr>
          <w:rFonts w:ascii="Times New Roman" w:eastAsia="仿宋_GB2312" w:hAnsi="Times New Roman"/>
          <w:sz w:val="24"/>
          <w:szCs w:val="28"/>
        </w:rPr>
        <w:t>措施；小麦粉清洁生产所用粉管应采用防残留的管材材质及管道设计；工艺管道的设计和安装应避免死角、盲管，在满足工艺的前提下宜短捷；工艺管道主管系统</w:t>
      </w:r>
      <w:proofErr w:type="gramStart"/>
      <w:r w:rsidRPr="00682230">
        <w:rPr>
          <w:rFonts w:ascii="Times New Roman" w:eastAsia="仿宋_GB2312" w:hAnsi="Times New Roman"/>
          <w:sz w:val="24"/>
          <w:szCs w:val="28"/>
        </w:rPr>
        <w:t>宜设置</w:t>
      </w:r>
      <w:proofErr w:type="gramEnd"/>
      <w:r w:rsidRPr="00682230">
        <w:rPr>
          <w:rFonts w:ascii="Times New Roman" w:eastAsia="仿宋_GB2312" w:hAnsi="Times New Roman"/>
          <w:sz w:val="24"/>
          <w:szCs w:val="28"/>
        </w:rPr>
        <w:t>必要的检测孔、取样孔和清扫孔；制粉过程与清洁麦粉直接接触的部分设备和管道应采用不锈钢材料。</w:t>
      </w:r>
    </w:p>
    <w:p w:rsidR="00682F5D" w:rsidRPr="00682230" w:rsidRDefault="00A002CA" w:rsidP="00807755">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682230">
        <w:rPr>
          <w:rFonts w:ascii="Times New Roman" w:eastAsia="仿宋_GB2312" w:hAnsi="Times New Roman"/>
          <w:sz w:val="24"/>
          <w:szCs w:val="28"/>
        </w:rPr>
        <w:t>制粉质量指标要求</w:t>
      </w:r>
      <w:proofErr w:type="gramStart"/>
      <w:r w:rsidR="00830A0A" w:rsidRPr="00682230">
        <w:rPr>
          <w:rFonts w:ascii="Times New Roman" w:eastAsia="仿宋_GB2312" w:hAnsi="Times New Roman" w:hint="eastAsia"/>
          <w:sz w:val="24"/>
          <w:szCs w:val="28"/>
        </w:rPr>
        <w:t>中</w:t>
      </w:r>
      <w:r w:rsidRPr="00682230">
        <w:rPr>
          <w:rFonts w:ascii="Times New Roman" w:eastAsia="仿宋_GB2312" w:hAnsi="Times New Roman"/>
          <w:sz w:val="24"/>
          <w:szCs w:val="28"/>
        </w:rPr>
        <w:t>低菌小麦粉</w:t>
      </w:r>
      <w:proofErr w:type="gramEnd"/>
      <w:r w:rsidRPr="00682230">
        <w:rPr>
          <w:rFonts w:ascii="Times New Roman" w:eastAsia="仿宋_GB2312" w:hAnsi="Times New Roman"/>
          <w:sz w:val="24"/>
          <w:szCs w:val="28"/>
        </w:rPr>
        <w:t>质量指标按照</w:t>
      </w:r>
      <w:r w:rsidRPr="00682230">
        <w:rPr>
          <w:rFonts w:ascii="Times New Roman" w:eastAsia="仿宋_GB2312" w:hAnsi="Times New Roman"/>
          <w:sz w:val="24"/>
          <w:szCs w:val="28"/>
        </w:rPr>
        <w:t>LS/T 3248</w:t>
      </w:r>
      <w:r w:rsidRPr="00682230">
        <w:rPr>
          <w:rFonts w:ascii="Times New Roman" w:eastAsia="仿宋_GB2312" w:hAnsi="Times New Roman"/>
          <w:sz w:val="24"/>
          <w:szCs w:val="28"/>
        </w:rPr>
        <w:t>和</w:t>
      </w:r>
      <w:r w:rsidRPr="00682230">
        <w:rPr>
          <w:rFonts w:ascii="Times New Roman" w:eastAsia="仿宋_GB2312" w:hAnsi="Times New Roman"/>
          <w:sz w:val="24"/>
          <w:szCs w:val="28"/>
        </w:rPr>
        <w:t>T/CCOA 7</w:t>
      </w:r>
      <w:r w:rsidRPr="00682230">
        <w:rPr>
          <w:rFonts w:ascii="Times New Roman" w:eastAsia="仿宋_GB2312" w:hAnsi="Times New Roman"/>
          <w:sz w:val="24"/>
          <w:szCs w:val="28"/>
        </w:rPr>
        <w:t>的最低要求执行，微生物指标见表</w:t>
      </w:r>
      <w:r w:rsidRPr="00682230">
        <w:rPr>
          <w:rFonts w:ascii="Times New Roman" w:eastAsia="仿宋_GB2312" w:hAnsi="Times New Roman"/>
          <w:sz w:val="24"/>
          <w:szCs w:val="28"/>
        </w:rPr>
        <w:t>5</w:t>
      </w:r>
      <w:r w:rsidRPr="00682230">
        <w:rPr>
          <w:rFonts w:ascii="Times New Roman" w:eastAsia="仿宋_GB2312" w:hAnsi="Times New Roman"/>
          <w:sz w:val="24"/>
          <w:szCs w:val="28"/>
        </w:rPr>
        <w:t>。</w:t>
      </w:r>
    </w:p>
    <w:p w:rsidR="00A002CA" w:rsidRPr="00682230" w:rsidRDefault="00A002CA" w:rsidP="00830A0A">
      <w:pPr>
        <w:adjustRightInd w:val="0"/>
        <w:snapToGrid w:val="0"/>
        <w:spacing w:line="360" w:lineRule="auto"/>
        <w:ind w:firstLineChars="200" w:firstLine="480"/>
        <w:jc w:val="center"/>
        <w:rPr>
          <w:rFonts w:ascii="Times New Roman" w:eastAsia="仿宋_GB2312" w:hAnsi="Times New Roman"/>
          <w:sz w:val="24"/>
          <w:szCs w:val="28"/>
        </w:rPr>
      </w:pPr>
      <w:r w:rsidRPr="00682230">
        <w:rPr>
          <w:rFonts w:ascii="Times New Roman" w:eastAsia="仿宋_GB2312" w:hAnsi="Times New Roman"/>
          <w:sz w:val="24"/>
          <w:szCs w:val="28"/>
        </w:rPr>
        <w:t>表</w:t>
      </w:r>
      <w:r w:rsidRPr="00682230">
        <w:rPr>
          <w:rFonts w:ascii="Times New Roman" w:eastAsia="仿宋_GB2312" w:hAnsi="Times New Roman"/>
          <w:sz w:val="24"/>
          <w:szCs w:val="28"/>
        </w:rPr>
        <w:t xml:space="preserve">5 </w:t>
      </w:r>
      <w:proofErr w:type="gramStart"/>
      <w:r w:rsidRPr="00682230">
        <w:rPr>
          <w:rFonts w:ascii="Times New Roman" w:eastAsia="仿宋_GB2312" w:hAnsi="Times New Roman"/>
          <w:sz w:val="24"/>
          <w:szCs w:val="28"/>
        </w:rPr>
        <w:t>低菌小麦粉</w:t>
      </w:r>
      <w:proofErr w:type="gramEnd"/>
      <w:r w:rsidRPr="00682230">
        <w:rPr>
          <w:rFonts w:ascii="Times New Roman" w:eastAsia="仿宋_GB2312" w:hAnsi="Times New Roman"/>
          <w:sz w:val="24"/>
          <w:szCs w:val="28"/>
        </w:rPr>
        <w:t>微生物限量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959"/>
        <w:gridCol w:w="1952"/>
      </w:tblGrid>
      <w:tr w:rsidR="00A002CA" w:rsidRPr="00682230" w:rsidTr="00A042DD">
        <w:trPr>
          <w:jc w:val="center"/>
        </w:trPr>
        <w:tc>
          <w:tcPr>
            <w:tcW w:w="3119" w:type="dxa"/>
            <w:shd w:val="clear" w:color="auto" w:fill="auto"/>
            <w:vAlign w:val="center"/>
          </w:tcPr>
          <w:p w:rsidR="00A002CA" w:rsidRPr="00A042DD" w:rsidRDefault="00A002CA" w:rsidP="00830A0A">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项</w:t>
            </w:r>
            <w:r w:rsidRPr="00A042DD">
              <w:rPr>
                <w:rFonts w:ascii="Times New Roman" w:eastAsia="仿宋_GB2312" w:hAnsi="Times New Roman"/>
                <w:szCs w:val="28"/>
              </w:rPr>
              <w:t xml:space="preserve">  </w:t>
            </w:r>
            <w:r w:rsidRPr="00A042DD">
              <w:rPr>
                <w:rFonts w:ascii="Times New Roman" w:eastAsia="仿宋_GB2312" w:hAnsi="Times New Roman"/>
                <w:szCs w:val="28"/>
              </w:rPr>
              <w:t>目</w:t>
            </w:r>
          </w:p>
        </w:tc>
        <w:tc>
          <w:tcPr>
            <w:tcW w:w="1959" w:type="dxa"/>
            <w:shd w:val="clear" w:color="auto" w:fill="auto"/>
            <w:vAlign w:val="center"/>
          </w:tcPr>
          <w:p w:rsidR="00A002CA" w:rsidRPr="00A042DD" w:rsidRDefault="00A002CA" w:rsidP="00830A0A">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指</w:t>
            </w:r>
            <w:r w:rsidRPr="00A042DD">
              <w:rPr>
                <w:rFonts w:ascii="Times New Roman" w:eastAsia="仿宋_GB2312" w:hAnsi="Times New Roman"/>
                <w:szCs w:val="28"/>
              </w:rPr>
              <w:t xml:space="preserve">  </w:t>
            </w:r>
            <w:r w:rsidRPr="00A042DD">
              <w:rPr>
                <w:rFonts w:ascii="Times New Roman" w:eastAsia="仿宋_GB2312" w:hAnsi="Times New Roman"/>
                <w:szCs w:val="28"/>
              </w:rPr>
              <w:t>标</w:t>
            </w:r>
          </w:p>
        </w:tc>
        <w:tc>
          <w:tcPr>
            <w:tcW w:w="1952" w:type="dxa"/>
            <w:shd w:val="clear" w:color="auto" w:fill="auto"/>
            <w:vAlign w:val="center"/>
          </w:tcPr>
          <w:p w:rsidR="00A002CA" w:rsidRPr="00A042DD" w:rsidRDefault="00A002CA" w:rsidP="00830A0A">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检验方法</w:t>
            </w:r>
          </w:p>
        </w:tc>
      </w:tr>
      <w:tr w:rsidR="00A002CA" w:rsidRPr="00682230" w:rsidTr="00A042DD">
        <w:trPr>
          <w:jc w:val="center"/>
        </w:trPr>
        <w:tc>
          <w:tcPr>
            <w:tcW w:w="3119" w:type="dxa"/>
            <w:shd w:val="clear" w:color="auto" w:fill="auto"/>
            <w:vAlign w:val="center"/>
          </w:tcPr>
          <w:p w:rsidR="00A002CA" w:rsidRPr="00A042DD" w:rsidRDefault="00A002CA" w:rsidP="00830A0A">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菌落总数</w:t>
            </w:r>
            <w:r w:rsidRPr="00A042DD">
              <w:rPr>
                <w:rFonts w:ascii="Times New Roman" w:eastAsia="仿宋_GB2312" w:hAnsi="Times New Roman"/>
                <w:szCs w:val="28"/>
              </w:rPr>
              <w:t>/(CFU/g)       ≤</w:t>
            </w:r>
          </w:p>
        </w:tc>
        <w:tc>
          <w:tcPr>
            <w:tcW w:w="1959" w:type="dxa"/>
            <w:shd w:val="clear" w:color="auto" w:fill="auto"/>
            <w:vAlign w:val="center"/>
          </w:tcPr>
          <w:p w:rsidR="00A002CA" w:rsidRPr="00A042DD" w:rsidRDefault="00A002CA" w:rsidP="00830A0A">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2 000</w:t>
            </w:r>
          </w:p>
        </w:tc>
        <w:tc>
          <w:tcPr>
            <w:tcW w:w="1952" w:type="dxa"/>
            <w:shd w:val="clear" w:color="auto" w:fill="auto"/>
            <w:vAlign w:val="center"/>
          </w:tcPr>
          <w:p w:rsidR="00A002CA" w:rsidRPr="00A042DD" w:rsidRDefault="00A002CA" w:rsidP="00830A0A">
            <w:pPr>
              <w:adjustRightInd w:val="0"/>
              <w:snapToGrid w:val="0"/>
              <w:jc w:val="center"/>
              <w:rPr>
                <w:rFonts w:ascii="Times New Roman" w:eastAsia="仿宋_GB2312" w:hAnsi="Times New Roman"/>
                <w:szCs w:val="28"/>
              </w:rPr>
            </w:pPr>
            <w:r w:rsidRPr="00A042DD">
              <w:rPr>
                <w:rFonts w:ascii="Times New Roman" w:eastAsia="仿宋_GB2312" w:hAnsi="Times New Roman"/>
                <w:szCs w:val="28"/>
              </w:rPr>
              <w:t>GB 4789.2</w:t>
            </w:r>
          </w:p>
        </w:tc>
      </w:tr>
    </w:tbl>
    <w:p w:rsidR="0022666E" w:rsidRDefault="0022666E" w:rsidP="0022666E">
      <w:pPr>
        <w:pStyle w:val="af5"/>
        <w:numPr>
          <w:ilvl w:val="0"/>
          <w:numId w:val="24"/>
        </w:numPr>
        <w:adjustRightInd w:val="0"/>
        <w:snapToGrid w:val="0"/>
        <w:spacing w:beforeLines="50" w:before="156" w:line="360" w:lineRule="auto"/>
        <w:ind w:left="0" w:firstLineChars="0" w:firstLine="357"/>
        <w:rPr>
          <w:rFonts w:ascii="Times New Roman" w:eastAsia="仿宋_GB2312" w:hAnsi="Times New Roman"/>
          <w:sz w:val="24"/>
          <w:szCs w:val="28"/>
        </w:rPr>
      </w:pPr>
      <w:r w:rsidRPr="004710FA">
        <w:rPr>
          <w:rFonts w:ascii="Times New Roman" w:eastAsia="仿宋_GB2312" w:hAnsi="Times New Roman" w:hint="eastAsia"/>
          <w:sz w:val="24"/>
          <w:szCs w:val="28"/>
        </w:rPr>
        <w:t>配粉要求</w:t>
      </w:r>
      <w:r>
        <w:rPr>
          <w:rFonts w:ascii="Times New Roman" w:eastAsia="仿宋_GB2312" w:hAnsi="Times New Roman" w:hint="eastAsia"/>
          <w:sz w:val="24"/>
          <w:szCs w:val="28"/>
        </w:rPr>
        <w:t>主要包括运输要求、</w:t>
      </w:r>
      <w:proofErr w:type="gramStart"/>
      <w:r>
        <w:rPr>
          <w:rFonts w:ascii="Times New Roman" w:eastAsia="仿宋_GB2312" w:hAnsi="Times New Roman" w:hint="eastAsia"/>
          <w:sz w:val="24"/>
          <w:szCs w:val="28"/>
        </w:rPr>
        <w:t>粉仓要求</w:t>
      </w:r>
      <w:proofErr w:type="gramEnd"/>
      <w:r>
        <w:rPr>
          <w:rFonts w:ascii="Times New Roman" w:eastAsia="仿宋_GB2312" w:hAnsi="Times New Roman" w:hint="eastAsia"/>
          <w:sz w:val="24"/>
          <w:szCs w:val="28"/>
        </w:rPr>
        <w:t>，包装要求，具体为：</w:t>
      </w:r>
    </w:p>
    <w:p w:rsidR="0022666E" w:rsidRDefault="004710FA" w:rsidP="0022666E">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4710FA">
        <w:rPr>
          <w:rFonts w:ascii="Times New Roman" w:eastAsia="仿宋_GB2312" w:hAnsi="Times New Roman" w:hint="eastAsia"/>
          <w:sz w:val="24"/>
          <w:szCs w:val="28"/>
        </w:rPr>
        <w:t>配粉要求</w:t>
      </w:r>
      <w:r>
        <w:rPr>
          <w:rFonts w:ascii="Times New Roman" w:eastAsia="仿宋_GB2312" w:hAnsi="Times New Roman" w:hint="eastAsia"/>
          <w:sz w:val="24"/>
          <w:szCs w:val="28"/>
        </w:rPr>
        <w:t>中</w:t>
      </w:r>
      <w:r w:rsidRPr="004710FA">
        <w:rPr>
          <w:rFonts w:ascii="Times New Roman" w:eastAsia="仿宋_GB2312" w:hAnsi="Times New Roman" w:hint="eastAsia"/>
          <w:sz w:val="24"/>
          <w:szCs w:val="28"/>
        </w:rPr>
        <w:t>输送要求小麦粉入仓前建议设置杀虫装置，打包前应设置有检查筛；小麦粉输送建议采用正压输送管道，防止霉变；</w:t>
      </w:r>
      <w:proofErr w:type="gramStart"/>
      <w:r w:rsidRPr="004710FA">
        <w:rPr>
          <w:rFonts w:ascii="Times New Roman" w:eastAsia="仿宋_GB2312" w:hAnsi="Times New Roman" w:hint="eastAsia"/>
          <w:sz w:val="24"/>
          <w:szCs w:val="28"/>
        </w:rPr>
        <w:t>低菌小麦粉</w:t>
      </w:r>
      <w:proofErr w:type="gramEnd"/>
      <w:r w:rsidRPr="004710FA">
        <w:rPr>
          <w:rFonts w:ascii="Times New Roman" w:eastAsia="仿宋_GB2312" w:hAnsi="Times New Roman" w:hint="eastAsia"/>
          <w:sz w:val="24"/>
          <w:szCs w:val="28"/>
        </w:rPr>
        <w:t>配料秤的内壁采用食品级涂料，防止物料残留，消除微生物大量滋生的环境。</w:t>
      </w:r>
    </w:p>
    <w:p w:rsidR="0022666E" w:rsidRDefault="004710FA" w:rsidP="0022666E">
      <w:pPr>
        <w:pStyle w:val="af5"/>
        <w:numPr>
          <w:ilvl w:val="1"/>
          <w:numId w:val="24"/>
        </w:numPr>
        <w:adjustRightInd w:val="0"/>
        <w:snapToGrid w:val="0"/>
        <w:spacing w:line="360" w:lineRule="auto"/>
        <w:ind w:firstLineChars="0"/>
        <w:rPr>
          <w:rFonts w:ascii="Times New Roman" w:eastAsia="仿宋_GB2312" w:hAnsi="Times New Roman"/>
          <w:sz w:val="24"/>
          <w:szCs w:val="28"/>
        </w:rPr>
      </w:pPr>
      <w:proofErr w:type="gramStart"/>
      <w:r w:rsidRPr="004710FA">
        <w:rPr>
          <w:rFonts w:ascii="Times New Roman" w:eastAsia="仿宋_GB2312" w:hAnsi="Times New Roman" w:hint="eastAsia"/>
          <w:sz w:val="24"/>
          <w:szCs w:val="28"/>
        </w:rPr>
        <w:t>粉仓要求低菌</w:t>
      </w:r>
      <w:proofErr w:type="gramEnd"/>
      <w:r w:rsidRPr="004710FA">
        <w:rPr>
          <w:rFonts w:ascii="Times New Roman" w:eastAsia="仿宋_GB2312" w:hAnsi="Times New Roman" w:hint="eastAsia"/>
          <w:sz w:val="24"/>
          <w:szCs w:val="28"/>
        </w:rPr>
        <w:t>小麦粉应设置专用粉仓，应专门设置管理措施，并定期清理；</w:t>
      </w:r>
      <w:proofErr w:type="gramStart"/>
      <w:r w:rsidRPr="004710FA">
        <w:rPr>
          <w:rFonts w:ascii="Times New Roman" w:eastAsia="仿宋_GB2312" w:hAnsi="Times New Roman" w:hint="eastAsia"/>
          <w:sz w:val="24"/>
          <w:szCs w:val="28"/>
        </w:rPr>
        <w:t>低菌小麦粉的粉仓应</w:t>
      </w:r>
      <w:proofErr w:type="gramEnd"/>
      <w:r w:rsidRPr="004710FA">
        <w:rPr>
          <w:rFonts w:ascii="Times New Roman" w:eastAsia="仿宋_GB2312" w:hAnsi="Times New Roman" w:hint="eastAsia"/>
          <w:sz w:val="24"/>
          <w:szCs w:val="28"/>
        </w:rPr>
        <w:t>进行防潮处理，并设置独立的除尘风网；</w:t>
      </w:r>
      <w:proofErr w:type="gramStart"/>
      <w:r w:rsidRPr="004710FA">
        <w:rPr>
          <w:rFonts w:ascii="Times New Roman" w:eastAsia="仿宋_GB2312" w:hAnsi="Times New Roman" w:hint="eastAsia"/>
          <w:sz w:val="24"/>
          <w:szCs w:val="28"/>
        </w:rPr>
        <w:t>低菌小麦粉粉仓</w:t>
      </w:r>
      <w:proofErr w:type="gramEnd"/>
      <w:r w:rsidRPr="004710FA">
        <w:rPr>
          <w:rFonts w:ascii="Times New Roman" w:eastAsia="仿宋_GB2312" w:hAnsi="Times New Roman" w:hint="eastAsia"/>
          <w:sz w:val="24"/>
          <w:szCs w:val="28"/>
        </w:rPr>
        <w:t>的仓型、</w:t>
      </w:r>
      <w:proofErr w:type="gramStart"/>
      <w:r w:rsidRPr="004710FA">
        <w:rPr>
          <w:rFonts w:ascii="Times New Roman" w:eastAsia="仿宋_GB2312" w:hAnsi="Times New Roman" w:hint="eastAsia"/>
          <w:sz w:val="24"/>
          <w:szCs w:val="28"/>
        </w:rPr>
        <w:t>仓壁</w:t>
      </w:r>
      <w:proofErr w:type="gramEnd"/>
      <w:r w:rsidRPr="004710FA">
        <w:rPr>
          <w:rFonts w:ascii="Times New Roman" w:eastAsia="仿宋_GB2312" w:hAnsi="Times New Roman" w:hint="eastAsia"/>
          <w:sz w:val="24"/>
          <w:szCs w:val="28"/>
        </w:rPr>
        <w:t>材料、卸料</w:t>
      </w:r>
      <w:proofErr w:type="gramStart"/>
      <w:r w:rsidRPr="004710FA">
        <w:rPr>
          <w:rFonts w:ascii="Times New Roman" w:eastAsia="仿宋_GB2312" w:hAnsi="Times New Roman" w:hint="eastAsia"/>
          <w:sz w:val="24"/>
          <w:szCs w:val="28"/>
        </w:rPr>
        <w:t>锥斗类型</w:t>
      </w:r>
      <w:proofErr w:type="gramEnd"/>
      <w:r w:rsidRPr="004710FA">
        <w:rPr>
          <w:rFonts w:ascii="Times New Roman" w:eastAsia="仿宋_GB2312" w:hAnsi="Times New Roman" w:hint="eastAsia"/>
          <w:sz w:val="24"/>
          <w:szCs w:val="28"/>
        </w:rPr>
        <w:t>及设备的选择和设计应遵循易于清理、防止仓内</w:t>
      </w:r>
      <w:proofErr w:type="gramStart"/>
      <w:r w:rsidRPr="004710FA">
        <w:rPr>
          <w:rFonts w:ascii="Times New Roman" w:eastAsia="仿宋_GB2312" w:hAnsi="Times New Roman" w:hint="eastAsia"/>
          <w:sz w:val="24"/>
          <w:szCs w:val="28"/>
        </w:rPr>
        <w:t>物料结拱的</w:t>
      </w:r>
      <w:proofErr w:type="gramEnd"/>
      <w:r w:rsidRPr="004710FA">
        <w:rPr>
          <w:rFonts w:ascii="Times New Roman" w:eastAsia="仿宋_GB2312" w:hAnsi="Times New Roman" w:hint="eastAsia"/>
          <w:sz w:val="24"/>
          <w:szCs w:val="28"/>
        </w:rPr>
        <w:t>要求</w:t>
      </w:r>
      <w:r>
        <w:rPr>
          <w:rFonts w:ascii="Times New Roman" w:eastAsia="仿宋_GB2312" w:hAnsi="Times New Roman" w:hint="eastAsia"/>
          <w:sz w:val="24"/>
          <w:szCs w:val="28"/>
        </w:rPr>
        <w:t>，</w:t>
      </w:r>
      <w:proofErr w:type="gramStart"/>
      <w:r w:rsidRPr="004710FA">
        <w:rPr>
          <w:rFonts w:ascii="Times New Roman" w:eastAsia="仿宋_GB2312" w:hAnsi="Times New Roman" w:hint="eastAsia"/>
          <w:sz w:val="24"/>
          <w:szCs w:val="28"/>
        </w:rPr>
        <w:t>低菌小麦粉</w:t>
      </w:r>
      <w:proofErr w:type="gramEnd"/>
      <w:r w:rsidRPr="004710FA">
        <w:rPr>
          <w:rFonts w:ascii="Times New Roman" w:eastAsia="仿宋_GB2312" w:hAnsi="Times New Roman" w:hint="eastAsia"/>
          <w:sz w:val="24"/>
          <w:szCs w:val="28"/>
        </w:rPr>
        <w:lastRenderedPageBreak/>
        <w:t>打包工序之前，必须经过磁选。磁性金属物含量应符合</w:t>
      </w:r>
      <w:r w:rsidRPr="004710FA">
        <w:rPr>
          <w:rFonts w:ascii="Times New Roman" w:eastAsia="仿宋_GB2312" w:hAnsi="Times New Roman" w:hint="eastAsia"/>
          <w:sz w:val="24"/>
          <w:szCs w:val="28"/>
        </w:rPr>
        <w:t>GB/T 1355</w:t>
      </w:r>
      <w:r w:rsidRPr="004710FA">
        <w:rPr>
          <w:rFonts w:ascii="Times New Roman" w:eastAsia="仿宋_GB2312" w:hAnsi="Times New Roman" w:hint="eastAsia"/>
          <w:sz w:val="24"/>
          <w:szCs w:val="28"/>
        </w:rPr>
        <w:t>的要求。</w:t>
      </w:r>
    </w:p>
    <w:p w:rsidR="0022666E" w:rsidRDefault="004710FA" w:rsidP="0022666E">
      <w:pPr>
        <w:pStyle w:val="af5"/>
        <w:numPr>
          <w:ilvl w:val="1"/>
          <w:numId w:val="24"/>
        </w:numPr>
        <w:adjustRightInd w:val="0"/>
        <w:snapToGrid w:val="0"/>
        <w:spacing w:line="360" w:lineRule="auto"/>
        <w:ind w:firstLineChars="0"/>
        <w:rPr>
          <w:rFonts w:ascii="Times New Roman" w:eastAsia="仿宋_GB2312" w:hAnsi="Times New Roman"/>
          <w:sz w:val="24"/>
          <w:szCs w:val="28"/>
        </w:rPr>
      </w:pPr>
      <w:r w:rsidRPr="004710FA">
        <w:rPr>
          <w:rFonts w:ascii="Times New Roman" w:eastAsia="仿宋_GB2312" w:hAnsi="Times New Roman" w:hint="eastAsia"/>
          <w:sz w:val="24"/>
          <w:szCs w:val="28"/>
        </w:rPr>
        <w:t>配粉包装要求包装环境、包装材料、容器应符合</w:t>
      </w:r>
      <w:r w:rsidRPr="004710FA">
        <w:rPr>
          <w:rFonts w:ascii="Times New Roman" w:eastAsia="仿宋_GB2312" w:hAnsi="Times New Roman" w:hint="eastAsia"/>
          <w:sz w:val="24"/>
          <w:szCs w:val="28"/>
        </w:rPr>
        <w:t>GB/T 17109</w:t>
      </w:r>
      <w:r w:rsidRPr="004710FA">
        <w:rPr>
          <w:rFonts w:ascii="Times New Roman" w:eastAsia="仿宋_GB2312" w:hAnsi="Times New Roman" w:hint="eastAsia"/>
          <w:sz w:val="24"/>
          <w:szCs w:val="28"/>
        </w:rPr>
        <w:t>的规定；若采用包装袋，则包装袋应坚固结实，封口或者缝口应严密</w:t>
      </w:r>
      <w:r w:rsidR="00971AEB">
        <w:rPr>
          <w:rFonts w:ascii="Times New Roman" w:eastAsia="仿宋_GB2312" w:hAnsi="Times New Roman" w:hint="eastAsia"/>
          <w:sz w:val="24"/>
          <w:szCs w:val="28"/>
        </w:rPr>
        <w:t>；</w:t>
      </w:r>
      <w:r w:rsidRPr="004710FA">
        <w:rPr>
          <w:rFonts w:ascii="Times New Roman" w:eastAsia="仿宋_GB2312" w:hAnsi="Times New Roman" w:hint="eastAsia"/>
          <w:sz w:val="24"/>
          <w:szCs w:val="28"/>
        </w:rPr>
        <w:t>制粉车间、打包间或成品库的落地粉，不得回机；定量包装净含量应符合《定量包装商品计量监督管理办法》的规定，按</w:t>
      </w:r>
      <w:r w:rsidRPr="004710FA">
        <w:rPr>
          <w:rFonts w:ascii="Times New Roman" w:eastAsia="仿宋_GB2312" w:hAnsi="Times New Roman" w:hint="eastAsia"/>
          <w:sz w:val="24"/>
          <w:szCs w:val="28"/>
        </w:rPr>
        <w:t>JJF 1070.2</w:t>
      </w:r>
      <w:r w:rsidRPr="004710FA">
        <w:rPr>
          <w:rFonts w:ascii="Times New Roman" w:eastAsia="仿宋_GB2312" w:hAnsi="Times New Roman" w:hint="eastAsia"/>
          <w:sz w:val="24"/>
          <w:szCs w:val="28"/>
        </w:rPr>
        <w:t>规定的方法检验。</w:t>
      </w:r>
    </w:p>
    <w:p w:rsidR="0022666E" w:rsidRDefault="004710FA" w:rsidP="0022666E">
      <w:pPr>
        <w:pStyle w:val="af5"/>
        <w:numPr>
          <w:ilvl w:val="0"/>
          <w:numId w:val="24"/>
        </w:numPr>
        <w:adjustRightInd w:val="0"/>
        <w:snapToGrid w:val="0"/>
        <w:spacing w:line="360" w:lineRule="auto"/>
        <w:ind w:left="0" w:firstLineChars="0" w:firstLine="357"/>
        <w:rPr>
          <w:rFonts w:ascii="Times New Roman" w:eastAsia="仿宋_GB2312" w:hAnsi="Times New Roman"/>
          <w:sz w:val="24"/>
          <w:szCs w:val="28"/>
        </w:rPr>
      </w:pPr>
      <w:r w:rsidRPr="0022666E">
        <w:rPr>
          <w:rFonts w:ascii="Times New Roman" w:eastAsia="仿宋_GB2312" w:hAnsi="Times New Roman" w:hint="eastAsia"/>
          <w:sz w:val="24"/>
          <w:szCs w:val="28"/>
        </w:rPr>
        <w:t>物流要求中储存库房要求为提高污染控制水平，</w:t>
      </w:r>
      <w:proofErr w:type="gramStart"/>
      <w:r w:rsidRPr="0022666E">
        <w:rPr>
          <w:rFonts w:ascii="Times New Roman" w:eastAsia="仿宋_GB2312" w:hAnsi="Times New Roman" w:hint="eastAsia"/>
          <w:sz w:val="24"/>
          <w:szCs w:val="28"/>
        </w:rPr>
        <w:t>低菌小麦粉</w:t>
      </w:r>
      <w:proofErr w:type="gramEnd"/>
      <w:r w:rsidRPr="0022666E">
        <w:rPr>
          <w:rFonts w:ascii="Times New Roman" w:eastAsia="仿宋_GB2312" w:hAnsi="Times New Roman" w:hint="eastAsia"/>
          <w:sz w:val="24"/>
          <w:szCs w:val="28"/>
        </w:rPr>
        <w:t>应设置专用储存库房，且库房应洁净、干燥、无污染；</w:t>
      </w:r>
      <w:proofErr w:type="gramStart"/>
      <w:r w:rsidRPr="0022666E">
        <w:rPr>
          <w:rFonts w:ascii="Times New Roman" w:eastAsia="仿宋_GB2312" w:hAnsi="Times New Roman" w:hint="eastAsia"/>
          <w:sz w:val="24"/>
          <w:szCs w:val="28"/>
        </w:rPr>
        <w:t>低菌小麦粉</w:t>
      </w:r>
      <w:proofErr w:type="gramEnd"/>
      <w:r w:rsidRPr="0022666E">
        <w:rPr>
          <w:rFonts w:ascii="Times New Roman" w:eastAsia="仿宋_GB2312" w:hAnsi="Times New Roman" w:hint="eastAsia"/>
          <w:sz w:val="24"/>
          <w:szCs w:val="28"/>
        </w:rPr>
        <w:t>储存库房备有防虫、防鼠、防潮、防晒、防污染设施，不得与有毒有害物质或水分较高的物质混存。物流运输要求</w:t>
      </w:r>
      <w:proofErr w:type="gramStart"/>
      <w:r w:rsidRPr="0022666E">
        <w:rPr>
          <w:rFonts w:ascii="Times New Roman" w:eastAsia="仿宋_GB2312" w:hAnsi="Times New Roman" w:hint="eastAsia"/>
          <w:sz w:val="24"/>
          <w:szCs w:val="28"/>
        </w:rPr>
        <w:t>运输低菌</w:t>
      </w:r>
      <w:proofErr w:type="gramEnd"/>
      <w:r w:rsidRPr="0022666E">
        <w:rPr>
          <w:rFonts w:ascii="Times New Roman" w:eastAsia="仿宋_GB2312" w:hAnsi="Times New Roman" w:hint="eastAsia"/>
          <w:sz w:val="24"/>
          <w:szCs w:val="28"/>
        </w:rPr>
        <w:t>小麦粉应的车辆、工具、铺垫物、遮盖物必须清洁，运输过程中应注意防止雨淋和被污染；</w:t>
      </w:r>
      <w:proofErr w:type="gramStart"/>
      <w:r w:rsidRPr="0022666E">
        <w:rPr>
          <w:rFonts w:ascii="Times New Roman" w:eastAsia="仿宋_GB2312" w:hAnsi="Times New Roman" w:hint="eastAsia"/>
          <w:sz w:val="24"/>
          <w:szCs w:val="28"/>
        </w:rPr>
        <w:t>低菌小麦粉</w:t>
      </w:r>
      <w:proofErr w:type="gramEnd"/>
      <w:r w:rsidRPr="0022666E">
        <w:rPr>
          <w:rFonts w:ascii="Times New Roman" w:eastAsia="仿宋_GB2312" w:hAnsi="Times New Roman" w:hint="eastAsia"/>
          <w:sz w:val="24"/>
          <w:szCs w:val="28"/>
        </w:rPr>
        <w:t>严禁与有毒、有害、有异味或影响产品质量的物品混装运输。物流净化应包括产品外包清洁、拆包、传递或传输设备。</w:t>
      </w:r>
    </w:p>
    <w:p w:rsidR="004710FA" w:rsidRPr="0022666E" w:rsidRDefault="004710FA" w:rsidP="0022666E">
      <w:pPr>
        <w:pStyle w:val="af5"/>
        <w:numPr>
          <w:ilvl w:val="0"/>
          <w:numId w:val="24"/>
        </w:numPr>
        <w:adjustRightInd w:val="0"/>
        <w:snapToGrid w:val="0"/>
        <w:spacing w:line="360" w:lineRule="auto"/>
        <w:ind w:left="0" w:firstLineChars="0" w:firstLine="357"/>
        <w:rPr>
          <w:rFonts w:ascii="Times New Roman" w:eastAsia="仿宋_GB2312" w:hAnsi="Times New Roman"/>
          <w:sz w:val="24"/>
          <w:szCs w:val="28"/>
        </w:rPr>
      </w:pPr>
      <w:r w:rsidRPr="0022666E">
        <w:rPr>
          <w:rFonts w:ascii="Times New Roman" w:eastAsia="仿宋_GB2312" w:hAnsi="Times New Roman" w:hint="eastAsia"/>
          <w:sz w:val="24"/>
          <w:szCs w:val="28"/>
        </w:rPr>
        <w:t>卫生与质量检验管理要求工厂必须设有与生产能力相适应的卫生、质量检验机构，配备经专业培训、考试合格的检验人员；检验机构应设有化验室，具备化验工作所需要的仪器、设备；化验室应按照国家规定的检验方法进行化验；各项检验原始记录保存</w:t>
      </w:r>
      <w:r w:rsidRPr="0022666E">
        <w:rPr>
          <w:rFonts w:ascii="Times New Roman" w:eastAsia="仿宋_GB2312" w:hAnsi="Times New Roman" w:hint="eastAsia"/>
          <w:sz w:val="24"/>
          <w:szCs w:val="28"/>
        </w:rPr>
        <w:t>2</w:t>
      </w:r>
      <w:r w:rsidRPr="0022666E">
        <w:rPr>
          <w:rFonts w:ascii="Times New Roman" w:eastAsia="仿宋_GB2312" w:hAnsi="Times New Roman" w:hint="eastAsia"/>
          <w:sz w:val="24"/>
          <w:szCs w:val="28"/>
        </w:rPr>
        <w:t>年。</w:t>
      </w:r>
    </w:p>
    <w:p w:rsidR="003F4565" w:rsidRPr="00DD1AFE" w:rsidRDefault="003F4565" w:rsidP="004710FA">
      <w:pPr>
        <w:adjustRightInd w:val="0"/>
        <w:snapToGrid w:val="0"/>
        <w:spacing w:line="360" w:lineRule="auto"/>
        <w:ind w:firstLineChars="200" w:firstLine="562"/>
        <w:rPr>
          <w:rFonts w:ascii="仿宋_GB2312" w:eastAsia="仿宋_GB2312"/>
          <w:b/>
          <w:sz w:val="28"/>
          <w:szCs w:val="28"/>
        </w:rPr>
      </w:pPr>
      <w:r>
        <w:rPr>
          <w:rFonts w:ascii="仿宋_GB2312" w:eastAsia="仿宋_GB2312" w:hint="eastAsia"/>
          <w:b/>
          <w:sz w:val="28"/>
          <w:szCs w:val="28"/>
        </w:rPr>
        <w:t>（四）小麦粉厂加工技术现状及微生物状况分析</w:t>
      </w:r>
    </w:p>
    <w:p w:rsidR="007A03DD" w:rsidRDefault="008476A6" w:rsidP="001E6EF1">
      <w:pPr>
        <w:adjustRightInd w:val="0"/>
        <w:snapToGrid w:val="0"/>
        <w:spacing w:line="360" w:lineRule="auto"/>
        <w:ind w:firstLineChars="200" w:firstLine="480"/>
        <w:rPr>
          <w:rFonts w:ascii="仿宋_GB2312" w:eastAsia="仿宋_GB2312"/>
          <w:sz w:val="24"/>
          <w:szCs w:val="28"/>
        </w:rPr>
      </w:pPr>
      <w:r w:rsidRPr="001E6EF1">
        <w:rPr>
          <w:rFonts w:ascii="仿宋_GB2312" w:eastAsia="仿宋_GB2312" w:hint="eastAsia"/>
          <w:sz w:val="24"/>
          <w:szCs w:val="28"/>
        </w:rPr>
        <w:t>本标准在制定过程中，</w:t>
      </w:r>
      <w:r w:rsidR="00D90760">
        <w:rPr>
          <w:rFonts w:ascii="仿宋_GB2312" w:eastAsia="仿宋_GB2312" w:hint="eastAsia"/>
          <w:sz w:val="24"/>
          <w:szCs w:val="28"/>
        </w:rPr>
        <w:t>各</w:t>
      </w:r>
      <w:r w:rsidR="007A03DD" w:rsidRPr="001E6EF1">
        <w:rPr>
          <w:rFonts w:ascii="仿宋_GB2312" w:eastAsia="仿宋_GB2312" w:hint="eastAsia"/>
          <w:sz w:val="24"/>
          <w:szCs w:val="28"/>
        </w:rPr>
        <w:t>标准参与单位给予了大力</w:t>
      </w:r>
      <w:r w:rsidR="001E6EF1" w:rsidRPr="001E6EF1">
        <w:rPr>
          <w:rFonts w:ascii="仿宋_GB2312" w:eastAsia="仿宋_GB2312" w:hint="eastAsia"/>
          <w:sz w:val="24"/>
          <w:szCs w:val="28"/>
        </w:rPr>
        <w:t>支持</w:t>
      </w:r>
      <w:r w:rsidR="007A03DD" w:rsidRPr="001E6EF1">
        <w:rPr>
          <w:rFonts w:ascii="仿宋_GB2312" w:eastAsia="仿宋_GB2312" w:hint="eastAsia"/>
          <w:sz w:val="24"/>
          <w:szCs w:val="28"/>
        </w:rPr>
        <w:t>，</w:t>
      </w:r>
      <w:r w:rsidR="004E5677">
        <w:rPr>
          <w:rFonts w:ascii="仿宋_GB2312" w:eastAsia="仿宋_GB2312" w:hint="eastAsia"/>
          <w:sz w:val="24"/>
          <w:szCs w:val="28"/>
        </w:rPr>
        <w:t>自2</w:t>
      </w:r>
      <w:r w:rsidR="004E5677">
        <w:rPr>
          <w:rFonts w:ascii="仿宋_GB2312" w:eastAsia="仿宋_GB2312"/>
          <w:sz w:val="24"/>
          <w:szCs w:val="28"/>
        </w:rPr>
        <w:t>021</w:t>
      </w:r>
      <w:r w:rsidR="004E5677">
        <w:rPr>
          <w:rFonts w:ascii="仿宋_GB2312" w:eastAsia="仿宋_GB2312" w:hint="eastAsia"/>
          <w:sz w:val="24"/>
          <w:szCs w:val="28"/>
        </w:rPr>
        <w:t>年</w:t>
      </w:r>
      <w:r w:rsidR="004E5677">
        <w:rPr>
          <w:rFonts w:ascii="仿宋_GB2312" w:eastAsia="仿宋_GB2312"/>
          <w:sz w:val="24"/>
          <w:szCs w:val="28"/>
        </w:rPr>
        <w:t>6</w:t>
      </w:r>
      <w:r w:rsidR="004E5677">
        <w:rPr>
          <w:rFonts w:ascii="仿宋_GB2312" w:eastAsia="仿宋_GB2312" w:hint="eastAsia"/>
          <w:sz w:val="24"/>
          <w:szCs w:val="28"/>
        </w:rPr>
        <w:t>月份以来，</w:t>
      </w:r>
      <w:r w:rsidR="00A2337C">
        <w:rPr>
          <w:rFonts w:ascii="仿宋_GB2312" w:eastAsia="仿宋_GB2312" w:hint="eastAsia"/>
          <w:sz w:val="24"/>
          <w:szCs w:val="28"/>
        </w:rPr>
        <w:t>标准起草</w:t>
      </w:r>
      <w:r w:rsidR="007A03DD" w:rsidRPr="001E6EF1">
        <w:rPr>
          <w:rFonts w:ascii="仿宋_GB2312" w:eastAsia="仿宋_GB2312" w:hint="eastAsia"/>
          <w:sz w:val="24"/>
          <w:szCs w:val="28"/>
        </w:rPr>
        <w:t>小组先后进入多家</w:t>
      </w:r>
      <w:r w:rsidR="004E5677">
        <w:rPr>
          <w:rFonts w:ascii="仿宋_GB2312" w:eastAsia="仿宋_GB2312" w:hint="eastAsia"/>
          <w:sz w:val="24"/>
          <w:szCs w:val="28"/>
        </w:rPr>
        <w:t>不同规模的</w:t>
      </w:r>
      <w:r w:rsidR="007A03DD" w:rsidRPr="001E6EF1">
        <w:rPr>
          <w:rFonts w:ascii="仿宋_GB2312" w:eastAsia="仿宋_GB2312" w:hint="eastAsia"/>
          <w:sz w:val="24"/>
          <w:szCs w:val="28"/>
        </w:rPr>
        <w:t>面粉厂对</w:t>
      </w:r>
      <w:proofErr w:type="gramStart"/>
      <w:r w:rsidR="007A03DD" w:rsidRPr="001E6EF1">
        <w:rPr>
          <w:rFonts w:ascii="仿宋_GB2312" w:eastAsia="仿宋_GB2312" w:hint="eastAsia"/>
          <w:sz w:val="24"/>
          <w:szCs w:val="28"/>
        </w:rPr>
        <w:t>不同产线的</w:t>
      </w:r>
      <w:proofErr w:type="gramEnd"/>
      <w:r w:rsidR="001E6EF1" w:rsidRPr="001E6EF1">
        <w:rPr>
          <w:rFonts w:ascii="仿宋_GB2312" w:eastAsia="仿宋_GB2312" w:hint="eastAsia"/>
          <w:sz w:val="24"/>
          <w:szCs w:val="28"/>
        </w:rPr>
        <w:t>微生物状况进行了</w:t>
      </w:r>
      <w:r w:rsidR="007B0CD2">
        <w:rPr>
          <w:rFonts w:ascii="仿宋_GB2312" w:eastAsia="仿宋_GB2312" w:hint="eastAsia"/>
          <w:sz w:val="24"/>
          <w:szCs w:val="28"/>
        </w:rPr>
        <w:t>实地</w:t>
      </w:r>
      <w:r w:rsidR="001E6EF1" w:rsidRPr="001E6EF1">
        <w:rPr>
          <w:rFonts w:ascii="仿宋_GB2312" w:eastAsia="仿宋_GB2312" w:hint="eastAsia"/>
          <w:sz w:val="24"/>
          <w:szCs w:val="28"/>
        </w:rPr>
        <w:t>探索，</w:t>
      </w:r>
      <w:r w:rsidR="004E5677">
        <w:rPr>
          <w:rFonts w:ascii="仿宋_GB2312" w:eastAsia="仿宋_GB2312" w:hint="eastAsia"/>
          <w:sz w:val="24"/>
          <w:szCs w:val="28"/>
        </w:rPr>
        <w:t>同时对标准参与单位面粉厂生产线的多个关键点的微生物含量进行了测定，以上工作</w:t>
      </w:r>
      <w:r w:rsidR="001E6EF1" w:rsidRPr="001E6EF1">
        <w:rPr>
          <w:rFonts w:ascii="仿宋_GB2312" w:eastAsia="仿宋_GB2312" w:hint="eastAsia"/>
          <w:sz w:val="24"/>
          <w:szCs w:val="28"/>
        </w:rPr>
        <w:t>为本</w:t>
      </w:r>
      <w:proofErr w:type="gramStart"/>
      <w:r w:rsidR="001E6EF1" w:rsidRPr="001E6EF1">
        <w:rPr>
          <w:rFonts w:ascii="仿宋_GB2312" w:eastAsia="仿宋_GB2312" w:hint="eastAsia"/>
          <w:sz w:val="24"/>
          <w:szCs w:val="28"/>
        </w:rPr>
        <w:t>标准低菌小麦粉</w:t>
      </w:r>
      <w:proofErr w:type="gramEnd"/>
      <w:r w:rsidR="001E6EF1" w:rsidRPr="001E6EF1">
        <w:rPr>
          <w:rFonts w:ascii="仿宋_GB2312" w:eastAsia="仿宋_GB2312" w:hint="eastAsia"/>
          <w:sz w:val="24"/>
          <w:szCs w:val="28"/>
        </w:rPr>
        <w:t>生产技术规程的编制，</w:t>
      </w:r>
      <w:proofErr w:type="gramStart"/>
      <w:r w:rsidR="001E6EF1" w:rsidRPr="001E6EF1">
        <w:rPr>
          <w:rFonts w:ascii="仿宋_GB2312" w:eastAsia="仿宋_GB2312" w:hint="eastAsia"/>
          <w:sz w:val="24"/>
          <w:szCs w:val="28"/>
        </w:rPr>
        <w:t>特别是低菌小麦粉</w:t>
      </w:r>
      <w:proofErr w:type="gramEnd"/>
      <w:r w:rsidR="001E6EF1" w:rsidRPr="001E6EF1">
        <w:rPr>
          <w:rFonts w:ascii="仿宋_GB2312" w:eastAsia="仿宋_GB2312" w:hint="eastAsia"/>
          <w:sz w:val="24"/>
          <w:szCs w:val="28"/>
        </w:rPr>
        <w:t>生产过程中关键点的微生物指标设定提供有力支撑，以下为国内较为典型的2家面粉厂</w:t>
      </w:r>
      <w:r w:rsidR="001E6EF1">
        <w:rPr>
          <w:rFonts w:ascii="仿宋_GB2312" w:eastAsia="仿宋_GB2312" w:hint="eastAsia"/>
          <w:sz w:val="24"/>
          <w:szCs w:val="28"/>
        </w:rPr>
        <w:t>生</w:t>
      </w:r>
      <w:r w:rsidR="001E6EF1" w:rsidRPr="001E6EF1">
        <w:rPr>
          <w:rFonts w:ascii="仿宋_GB2312" w:eastAsia="仿宋_GB2312" w:hint="eastAsia"/>
          <w:sz w:val="24"/>
          <w:szCs w:val="28"/>
        </w:rPr>
        <w:t>产线</w:t>
      </w:r>
      <w:r w:rsidR="00D90760">
        <w:rPr>
          <w:rFonts w:ascii="仿宋_GB2312" w:eastAsia="仿宋_GB2312" w:hint="eastAsia"/>
          <w:sz w:val="24"/>
          <w:szCs w:val="28"/>
        </w:rPr>
        <w:t>工艺流程</w:t>
      </w:r>
      <w:proofErr w:type="gramStart"/>
      <w:r w:rsidR="00D90760">
        <w:rPr>
          <w:rFonts w:ascii="仿宋_GB2312" w:eastAsia="仿宋_GB2312" w:hint="eastAsia"/>
          <w:sz w:val="24"/>
          <w:szCs w:val="28"/>
        </w:rPr>
        <w:t>和产线</w:t>
      </w:r>
      <w:r w:rsidR="001E6EF1" w:rsidRPr="001E6EF1">
        <w:rPr>
          <w:rFonts w:ascii="仿宋_GB2312" w:eastAsia="仿宋_GB2312" w:hint="eastAsia"/>
          <w:sz w:val="24"/>
          <w:szCs w:val="28"/>
        </w:rPr>
        <w:t>微生物</w:t>
      </w:r>
      <w:proofErr w:type="gramEnd"/>
      <w:r w:rsidR="001E6EF1" w:rsidRPr="001E6EF1">
        <w:rPr>
          <w:rFonts w:ascii="仿宋_GB2312" w:eastAsia="仿宋_GB2312" w:hint="eastAsia"/>
          <w:sz w:val="24"/>
          <w:szCs w:val="28"/>
        </w:rPr>
        <w:t>状况：</w:t>
      </w:r>
    </w:p>
    <w:p w:rsidR="001E6EF1" w:rsidRDefault="00C37812" w:rsidP="00C37812">
      <w:pPr>
        <w:adjustRightInd w:val="0"/>
        <w:snapToGrid w:val="0"/>
        <w:spacing w:line="360" w:lineRule="auto"/>
        <w:jc w:val="center"/>
        <w:rPr>
          <w:rFonts w:ascii="仿宋_GB2312" w:eastAsia="仿宋_GB2312"/>
          <w:sz w:val="24"/>
          <w:szCs w:val="28"/>
        </w:rPr>
      </w:pPr>
      <w:r>
        <w:rPr>
          <w:noProof/>
        </w:rPr>
        <w:lastRenderedPageBreak/>
        <w:drawing>
          <wp:inline distT="0" distB="0" distL="0" distR="0" wp14:anchorId="5228639F" wp14:editId="0E450B7F">
            <wp:extent cx="4102679" cy="330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6342" cy="3304948"/>
                    </a:xfrm>
                    <a:prstGeom prst="rect">
                      <a:avLst/>
                    </a:prstGeom>
                  </pic:spPr>
                </pic:pic>
              </a:graphicData>
            </a:graphic>
          </wp:inline>
        </w:drawing>
      </w:r>
    </w:p>
    <w:p w:rsidR="00C37812" w:rsidRDefault="00C37812" w:rsidP="00C37812">
      <w:pPr>
        <w:adjustRightInd w:val="0"/>
        <w:snapToGrid w:val="0"/>
        <w:jc w:val="center"/>
        <w:rPr>
          <w:noProof/>
        </w:rPr>
      </w:pPr>
      <w:r>
        <w:rPr>
          <w:rFonts w:ascii="仿宋_GB2312" w:eastAsia="仿宋_GB2312" w:hAnsi="黑体" w:hint="eastAsia"/>
          <w:sz w:val="24"/>
          <w:szCs w:val="28"/>
        </w:rPr>
        <w:t>图</w:t>
      </w:r>
      <w:r>
        <w:rPr>
          <w:rFonts w:ascii="仿宋_GB2312" w:eastAsia="仿宋_GB2312" w:hAnsi="黑体"/>
          <w:sz w:val="24"/>
          <w:szCs w:val="28"/>
        </w:rPr>
        <w:t>4</w:t>
      </w:r>
      <w:r w:rsidRPr="00AD6C2B">
        <w:rPr>
          <w:rFonts w:ascii="仿宋_GB2312" w:eastAsia="仿宋_GB2312" w:hAnsi="黑体" w:hint="eastAsia"/>
          <w:sz w:val="24"/>
          <w:szCs w:val="28"/>
        </w:rPr>
        <w:t xml:space="preserve"> </w:t>
      </w:r>
      <w:r>
        <w:rPr>
          <w:rFonts w:ascii="仿宋_GB2312" w:eastAsia="仿宋_GB2312" w:hAnsi="黑体" w:hint="eastAsia"/>
          <w:sz w:val="24"/>
          <w:szCs w:val="28"/>
        </w:rPr>
        <w:t>国内</w:t>
      </w:r>
      <w:r>
        <w:rPr>
          <w:rFonts w:ascii="仿宋_GB2312" w:eastAsia="仿宋_GB2312" w:hAnsi="黑体"/>
          <w:sz w:val="24"/>
          <w:szCs w:val="28"/>
        </w:rPr>
        <w:t>2</w:t>
      </w:r>
      <w:r>
        <w:rPr>
          <w:rFonts w:ascii="仿宋_GB2312" w:eastAsia="仿宋_GB2312" w:hAnsi="黑体" w:hint="eastAsia"/>
          <w:sz w:val="24"/>
          <w:szCs w:val="28"/>
        </w:rPr>
        <w:t>家典型面粉厂的清理工艺</w:t>
      </w:r>
    </w:p>
    <w:p w:rsidR="00C37812" w:rsidRPr="001E6EF1" w:rsidRDefault="00C37812" w:rsidP="001E6EF1">
      <w:pPr>
        <w:adjustRightInd w:val="0"/>
        <w:snapToGrid w:val="0"/>
        <w:spacing w:line="360" w:lineRule="auto"/>
        <w:ind w:firstLineChars="200" w:firstLine="480"/>
        <w:rPr>
          <w:rFonts w:ascii="仿宋_GB2312" w:eastAsia="仿宋_GB2312"/>
          <w:sz w:val="24"/>
          <w:szCs w:val="28"/>
        </w:rPr>
      </w:pPr>
      <w:r>
        <w:rPr>
          <w:rFonts w:ascii="仿宋_GB2312" w:eastAsia="仿宋_GB2312" w:hint="eastAsia"/>
          <w:sz w:val="24"/>
          <w:szCs w:val="28"/>
        </w:rPr>
        <w:t>上述</w:t>
      </w:r>
      <w:bookmarkStart w:id="11" w:name="_Hlk100684480"/>
      <w:r>
        <w:rPr>
          <w:rFonts w:ascii="仿宋_GB2312" w:eastAsia="仿宋_GB2312" w:hint="eastAsia"/>
          <w:sz w:val="24"/>
          <w:szCs w:val="28"/>
        </w:rPr>
        <w:t>2家面粉厂</w:t>
      </w:r>
      <w:bookmarkEnd w:id="11"/>
      <w:r>
        <w:rPr>
          <w:rFonts w:ascii="仿宋_GB2312" w:eastAsia="仿宋_GB2312" w:hint="eastAsia"/>
          <w:sz w:val="24"/>
          <w:szCs w:val="28"/>
        </w:rPr>
        <w:t>原粮的微生物</w:t>
      </w:r>
      <w:r w:rsidR="00F60EFE">
        <w:rPr>
          <w:rFonts w:ascii="仿宋_GB2312" w:eastAsia="仿宋_GB2312" w:hint="eastAsia"/>
          <w:sz w:val="24"/>
          <w:szCs w:val="28"/>
        </w:rPr>
        <w:t>含量</w:t>
      </w:r>
      <w:r>
        <w:rPr>
          <w:rFonts w:ascii="仿宋_GB2312" w:eastAsia="仿宋_GB2312" w:hint="eastAsia"/>
          <w:sz w:val="24"/>
          <w:szCs w:val="28"/>
        </w:rPr>
        <w:t>，以及分别经过</w:t>
      </w:r>
      <w:r w:rsidR="00F11CE6">
        <w:rPr>
          <w:rFonts w:ascii="仿宋_GB2312" w:eastAsia="仿宋_GB2312" w:hint="eastAsia"/>
          <w:sz w:val="24"/>
          <w:szCs w:val="28"/>
        </w:rPr>
        <w:t>各自</w:t>
      </w:r>
      <w:r>
        <w:rPr>
          <w:rFonts w:ascii="仿宋_GB2312" w:eastAsia="仿宋_GB2312" w:hint="eastAsia"/>
          <w:sz w:val="24"/>
          <w:szCs w:val="28"/>
        </w:rPr>
        <w:t>清理过程中的微生物情况如下</w:t>
      </w:r>
      <w:r w:rsidR="00F60EFE">
        <w:rPr>
          <w:rFonts w:ascii="仿宋_GB2312" w:eastAsia="仿宋_GB2312" w:hint="eastAsia"/>
          <w:sz w:val="24"/>
          <w:szCs w:val="28"/>
        </w:rPr>
        <w:t>表</w:t>
      </w:r>
      <w:r>
        <w:rPr>
          <w:rFonts w:ascii="仿宋_GB2312" w:eastAsia="仿宋_GB2312" w:hint="eastAsia"/>
          <w:sz w:val="24"/>
          <w:szCs w:val="28"/>
        </w:rPr>
        <w:t>：</w:t>
      </w:r>
    </w:p>
    <w:tbl>
      <w:tblPr>
        <w:tblW w:w="0" w:type="auto"/>
        <w:jc w:val="center"/>
        <w:tblLook w:val="04A0" w:firstRow="1" w:lastRow="0" w:firstColumn="1" w:lastColumn="0" w:noHBand="0" w:noVBand="1"/>
      </w:tblPr>
      <w:tblGrid>
        <w:gridCol w:w="2689"/>
        <w:gridCol w:w="2224"/>
        <w:gridCol w:w="2879"/>
      </w:tblGrid>
      <w:tr w:rsidR="00C37812" w:rsidRPr="00C37812" w:rsidTr="00F60EFE">
        <w:trPr>
          <w:trHeight w:val="28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清理工段</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面粉厂</w:t>
            </w:r>
            <w:r w:rsidRPr="002105CC">
              <w:rPr>
                <w:rFonts w:ascii="Times New Roman" w:eastAsia="仿宋_GB2312" w:hAnsi="Times New Roman" w:hint="eastAsia"/>
                <w:color w:val="000000"/>
                <w:kern w:val="0"/>
                <w:sz w:val="22"/>
              </w:rPr>
              <w:t>1</w:t>
            </w:r>
          </w:p>
        </w:tc>
        <w:tc>
          <w:tcPr>
            <w:tcW w:w="2879" w:type="dxa"/>
            <w:tcBorders>
              <w:top w:val="single" w:sz="4" w:space="0" w:color="auto"/>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面粉厂</w:t>
            </w:r>
            <w:r w:rsidRPr="002105CC">
              <w:rPr>
                <w:rFonts w:ascii="Times New Roman" w:eastAsia="仿宋_GB2312" w:hAnsi="Times New Roman" w:hint="eastAsia"/>
                <w:color w:val="000000"/>
                <w:kern w:val="0"/>
                <w:sz w:val="22"/>
              </w:rPr>
              <w:t>2</w:t>
            </w:r>
          </w:p>
        </w:tc>
      </w:tr>
      <w:tr w:rsidR="00C37812" w:rsidRPr="00C37812" w:rsidTr="00F60EFE">
        <w:trPr>
          <w:trHeight w:val="285"/>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位置</w:t>
            </w:r>
          </w:p>
        </w:tc>
        <w:tc>
          <w:tcPr>
            <w:tcW w:w="2224"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菌落总数</w:t>
            </w:r>
            <w:r w:rsidRPr="002105CC">
              <w:rPr>
                <w:rFonts w:ascii="Times New Roman" w:eastAsia="仿宋_GB2312" w:hAnsi="Times New Roman" w:hint="eastAsia"/>
                <w:color w:val="000000"/>
                <w:kern w:val="0"/>
                <w:sz w:val="22"/>
              </w:rPr>
              <w:t>CFU/g</w:t>
            </w:r>
          </w:p>
        </w:tc>
        <w:tc>
          <w:tcPr>
            <w:tcW w:w="2879"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菌落总数</w:t>
            </w:r>
            <w:r w:rsidRPr="002105CC">
              <w:rPr>
                <w:rFonts w:ascii="Times New Roman" w:eastAsia="仿宋_GB2312" w:hAnsi="Times New Roman" w:hint="eastAsia"/>
                <w:color w:val="000000"/>
                <w:kern w:val="0"/>
                <w:sz w:val="22"/>
              </w:rPr>
              <w:t>CFU/g</w:t>
            </w:r>
          </w:p>
        </w:tc>
      </w:tr>
      <w:tr w:rsidR="00C37812" w:rsidRPr="00C37812" w:rsidTr="00F60EFE">
        <w:trPr>
          <w:trHeight w:val="285"/>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毛麦</w:t>
            </w:r>
          </w:p>
        </w:tc>
        <w:tc>
          <w:tcPr>
            <w:tcW w:w="2224"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3100</w:t>
            </w:r>
          </w:p>
        </w:tc>
        <w:tc>
          <w:tcPr>
            <w:tcW w:w="2879"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58000</w:t>
            </w:r>
          </w:p>
        </w:tc>
      </w:tr>
      <w:tr w:rsidR="00C37812" w:rsidRPr="00C37812" w:rsidTr="00F60EFE">
        <w:trPr>
          <w:trHeight w:val="285"/>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去石机重</w:t>
            </w:r>
          </w:p>
        </w:tc>
        <w:tc>
          <w:tcPr>
            <w:tcW w:w="2224"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780</w:t>
            </w:r>
          </w:p>
        </w:tc>
        <w:tc>
          <w:tcPr>
            <w:tcW w:w="2879"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4300</w:t>
            </w:r>
          </w:p>
        </w:tc>
      </w:tr>
      <w:tr w:rsidR="00C37812" w:rsidRPr="00C37812" w:rsidTr="00F60EFE">
        <w:trPr>
          <w:trHeight w:val="285"/>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一次打麦机</w:t>
            </w:r>
          </w:p>
        </w:tc>
        <w:tc>
          <w:tcPr>
            <w:tcW w:w="2224"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2700</w:t>
            </w:r>
          </w:p>
        </w:tc>
        <w:tc>
          <w:tcPr>
            <w:tcW w:w="2879"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6000</w:t>
            </w:r>
          </w:p>
        </w:tc>
      </w:tr>
      <w:tr w:rsidR="00C37812" w:rsidRPr="00C37812" w:rsidTr="00F60EFE">
        <w:trPr>
          <w:trHeight w:val="285"/>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二次打麦机</w:t>
            </w:r>
          </w:p>
        </w:tc>
        <w:tc>
          <w:tcPr>
            <w:tcW w:w="2224"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930</w:t>
            </w:r>
          </w:p>
        </w:tc>
        <w:tc>
          <w:tcPr>
            <w:tcW w:w="2879"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w:t>
            </w:r>
          </w:p>
        </w:tc>
      </w:tr>
      <w:tr w:rsidR="00C37812" w:rsidRPr="00C37812" w:rsidTr="00F60EFE">
        <w:trPr>
          <w:trHeight w:val="285"/>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proofErr w:type="gramStart"/>
            <w:r w:rsidRPr="002105CC">
              <w:rPr>
                <w:rFonts w:ascii="Times New Roman" w:eastAsia="仿宋_GB2312" w:hAnsi="Times New Roman" w:hint="eastAsia"/>
                <w:color w:val="000000"/>
                <w:kern w:val="0"/>
                <w:sz w:val="22"/>
              </w:rPr>
              <w:t>光麦</w:t>
            </w:r>
            <w:proofErr w:type="gramEnd"/>
          </w:p>
        </w:tc>
        <w:tc>
          <w:tcPr>
            <w:tcW w:w="2224"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930</w:t>
            </w:r>
          </w:p>
        </w:tc>
        <w:tc>
          <w:tcPr>
            <w:tcW w:w="2879"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5000</w:t>
            </w:r>
          </w:p>
        </w:tc>
      </w:tr>
      <w:tr w:rsidR="00C37812" w:rsidRPr="00C37812" w:rsidTr="00F60EFE">
        <w:trPr>
          <w:trHeight w:val="285"/>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一次润麦</w:t>
            </w:r>
          </w:p>
        </w:tc>
        <w:tc>
          <w:tcPr>
            <w:tcW w:w="2224"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4000</w:t>
            </w:r>
          </w:p>
        </w:tc>
        <w:tc>
          <w:tcPr>
            <w:tcW w:w="2879"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17000</w:t>
            </w:r>
          </w:p>
        </w:tc>
      </w:tr>
      <w:tr w:rsidR="00C37812" w:rsidRPr="00C37812" w:rsidTr="00F60EFE">
        <w:trPr>
          <w:trHeight w:val="285"/>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二次润麦</w:t>
            </w:r>
          </w:p>
        </w:tc>
        <w:tc>
          <w:tcPr>
            <w:tcW w:w="2224"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2300</w:t>
            </w:r>
          </w:p>
        </w:tc>
        <w:tc>
          <w:tcPr>
            <w:tcW w:w="2879"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w:t>
            </w:r>
          </w:p>
        </w:tc>
      </w:tr>
      <w:tr w:rsidR="00C37812" w:rsidRPr="00C37812" w:rsidTr="00F60EFE">
        <w:trPr>
          <w:trHeight w:val="285"/>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去石机</w:t>
            </w:r>
          </w:p>
        </w:tc>
        <w:tc>
          <w:tcPr>
            <w:tcW w:w="2224"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2500</w:t>
            </w:r>
          </w:p>
        </w:tc>
        <w:tc>
          <w:tcPr>
            <w:tcW w:w="2879"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10000</w:t>
            </w:r>
          </w:p>
        </w:tc>
      </w:tr>
      <w:tr w:rsidR="00C37812" w:rsidRPr="00C37812" w:rsidTr="00F60EFE">
        <w:trPr>
          <w:trHeight w:val="285"/>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proofErr w:type="gramStart"/>
            <w:r w:rsidRPr="002105CC">
              <w:rPr>
                <w:rFonts w:ascii="Times New Roman" w:eastAsia="仿宋_GB2312" w:hAnsi="Times New Roman" w:hint="eastAsia"/>
                <w:color w:val="000000"/>
                <w:kern w:val="0"/>
                <w:sz w:val="22"/>
              </w:rPr>
              <w:t>入磨麦</w:t>
            </w:r>
            <w:proofErr w:type="gramEnd"/>
          </w:p>
        </w:tc>
        <w:tc>
          <w:tcPr>
            <w:tcW w:w="2224"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2400</w:t>
            </w:r>
          </w:p>
        </w:tc>
        <w:tc>
          <w:tcPr>
            <w:tcW w:w="2879" w:type="dxa"/>
            <w:tcBorders>
              <w:top w:val="nil"/>
              <w:left w:val="nil"/>
              <w:bottom w:val="single" w:sz="4" w:space="0" w:color="auto"/>
              <w:right w:val="single" w:sz="4" w:space="0" w:color="auto"/>
            </w:tcBorders>
            <w:shd w:val="clear" w:color="auto" w:fill="auto"/>
            <w:noWrap/>
            <w:vAlign w:val="center"/>
            <w:hideMark/>
          </w:tcPr>
          <w:p w:rsidR="00C37812" w:rsidRPr="002105CC" w:rsidRDefault="00C37812" w:rsidP="00C37812">
            <w:pPr>
              <w:widowControl/>
              <w:jc w:val="center"/>
              <w:rPr>
                <w:rFonts w:ascii="Times New Roman" w:eastAsia="仿宋_GB2312" w:hAnsi="Times New Roman"/>
                <w:color w:val="000000"/>
                <w:kern w:val="0"/>
                <w:sz w:val="22"/>
              </w:rPr>
            </w:pPr>
            <w:r w:rsidRPr="002105CC">
              <w:rPr>
                <w:rFonts w:ascii="Times New Roman" w:eastAsia="仿宋_GB2312" w:hAnsi="Times New Roman" w:hint="eastAsia"/>
                <w:color w:val="000000"/>
                <w:kern w:val="0"/>
                <w:sz w:val="22"/>
              </w:rPr>
              <w:t>5800</w:t>
            </w:r>
          </w:p>
        </w:tc>
      </w:tr>
    </w:tbl>
    <w:p w:rsidR="001E6EF1" w:rsidRDefault="00A5363B" w:rsidP="00A5363B">
      <w:pPr>
        <w:adjustRightInd w:val="0"/>
        <w:snapToGrid w:val="0"/>
        <w:spacing w:beforeLines="50" w:before="156" w:line="360" w:lineRule="auto"/>
        <w:ind w:firstLineChars="200" w:firstLine="480"/>
        <w:rPr>
          <w:rFonts w:ascii="仿宋_GB2312" w:eastAsia="仿宋_GB2312"/>
          <w:sz w:val="24"/>
          <w:szCs w:val="28"/>
        </w:rPr>
      </w:pPr>
      <w:r>
        <w:rPr>
          <w:rFonts w:ascii="仿宋_GB2312" w:eastAsia="仿宋_GB2312" w:hint="eastAsia"/>
          <w:sz w:val="24"/>
          <w:szCs w:val="28"/>
        </w:rPr>
        <w:t>以上表明，清理工艺可以有效降低小麦的微生物含量，其中，</w:t>
      </w:r>
      <w:r w:rsidRPr="00A5363B">
        <w:rPr>
          <w:rFonts w:ascii="仿宋_GB2312" w:eastAsia="仿宋_GB2312" w:hint="eastAsia"/>
          <w:sz w:val="24"/>
          <w:szCs w:val="28"/>
        </w:rPr>
        <w:t>润麦过程是整个小麦清理阶段导致微生物快速增加的关键点，因此控制润麦过程微生物的增殖是</w:t>
      </w:r>
      <w:proofErr w:type="gramStart"/>
      <w:r w:rsidRPr="00A5363B">
        <w:rPr>
          <w:rFonts w:ascii="仿宋_GB2312" w:eastAsia="仿宋_GB2312" w:hint="eastAsia"/>
          <w:sz w:val="24"/>
          <w:szCs w:val="28"/>
        </w:rPr>
        <w:t>低菌化</w:t>
      </w:r>
      <w:proofErr w:type="gramEnd"/>
      <w:r w:rsidRPr="00A5363B">
        <w:rPr>
          <w:rFonts w:ascii="仿宋_GB2312" w:eastAsia="仿宋_GB2312" w:hint="eastAsia"/>
          <w:sz w:val="24"/>
          <w:szCs w:val="28"/>
        </w:rPr>
        <w:t>生产的关键控制点，尤其需要提升润麦水的清洁程度或者使用具有杀菌作用的润麦水。</w:t>
      </w:r>
      <w:r w:rsidR="00F11CE6">
        <w:rPr>
          <w:rFonts w:ascii="仿宋_GB2312" w:eastAsia="仿宋_GB2312" w:hint="eastAsia"/>
          <w:sz w:val="24"/>
          <w:szCs w:val="28"/>
        </w:rPr>
        <w:t>接下来，在制粉过程中，</w:t>
      </w:r>
      <w:r w:rsidR="00F11CE6" w:rsidRPr="00F11CE6">
        <w:rPr>
          <w:rFonts w:ascii="仿宋_GB2312" w:eastAsia="仿宋_GB2312" w:hint="eastAsia"/>
          <w:sz w:val="24"/>
          <w:szCs w:val="28"/>
        </w:rPr>
        <w:t>2家</w:t>
      </w:r>
      <w:proofErr w:type="gramStart"/>
      <w:r w:rsidR="00F11CE6" w:rsidRPr="00F11CE6">
        <w:rPr>
          <w:rFonts w:ascii="仿宋_GB2312" w:eastAsia="仿宋_GB2312" w:hint="eastAsia"/>
          <w:sz w:val="24"/>
          <w:szCs w:val="28"/>
        </w:rPr>
        <w:t>面粉厂磨膛物料</w:t>
      </w:r>
      <w:proofErr w:type="gramEnd"/>
      <w:r w:rsidR="00F11CE6" w:rsidRPr="00F11CE6">
        <w:rPr>
          <w:rFonts w:ascii="仿宋_GB2312" w:eastAsia="仿宋_GB2312" w:hint="eastAsia"/>
          <w:sz w:val="24"/>
          <w:szCs w:val="28"/>
        </w:rPr>
        <w:t>微生物</w:t>
      </w:r>
      <w:r w:rsidR="00F11CE6">
        <w:rPr>
          <w:rFonts w:ascii="仿宋_GB2312" w:eastAsia="仿宋_GB2312" w:hint="eastAsia"/>
          <w:sz w:val="24"/>
          <w:szCs w:val="28"/>
        </w:rPr>
        <w:t>情况如下表：</w:t>
      </w:r>
    </w:p>
    <w:tbl>
      <w:tblPr>
        <w:tblW w:w="0" w:type="auto"/>
        <w:tblInd w:w="279" w:type="dxa"/>
        <w:tblLook w:val="04A0" w:firstRow="1" w:lastRow="0" w:firstColumn="1" w:lastColumn="0" w:noHBand="0" w:noVBand="1"/>
      </w:tblPr>
      <w:tblGrid>
        <w:gridCol w:w="1984"/>
        <w:gridCol w:w="2410"/>
        <w:gridCol w:w="3402"/>
      </w:tblGrid>
      <w:tr w:rsidR="00F11CE6" w:rsidRPr="00F11CE6" w:rsidTr="00F11CE6">
        <w:trPr>
          <w:trHeight w:val="285"/>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制粉工段</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面粉厂</w:t>
            </w:r>
            <w:r w:rsidRPr="00F11CE6">
              <w:rPr>
                <w:rFonts w:ascii="Times New Roman" w:eastAsia="仿宋_GB2312" w:hAnsi="Times New Roman"/>
                <w:color w:val="000000"/>
                <w:kern w:val="0"/>
                <w:sz w:val="22"/>
              </w:rPr>
              <w:t>1</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面粉厂</w:t>
            </w:r>
            <w:r w:rsidRPr="00F11CE6">
              <w:rPr>
                <w:rFonts w:ascii="Times New Roman" w:eastAsia="仿宋_GB2312" w:hAnsi="Times New Roman"/>
                <w:color w:val="000000"/>
                <w:kern w:val="0"/>
                <w:sz w:val="22"/>
              </w:rPr>
              <w:t>2</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位置</w:t>
            </w:r>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菌落总数</w:t>
            </w:r>
            <w:r w:rsidRPr="00F11CE6">
              <w:rPr>
                <w:rFonts w:ascii="Times New Roman" w:eastAsia="仿宋_GB2312" w:hAnsi="Times New Roman"/>
                <w:color w:val="000000"/>
                <w:kern w:val="0"/>
                <w:sz w:val="22"/>
              </w:rPr>
              <w:t>CFU/g</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菌落总数</w:t>
            </w:r>
            <w:r w:rsidRPr="00F11CE6">
              <w:rPr>
                <w:rFonts w:ascii="Times New Roman" w:eastAsia="仿宋_GB2312" w:hAnsi="Times New Roman"/>
                <w:color w:val="000000"/>
                <w:kern w:val="0"/>
                <w:sz w:val="22"/>
              </w:rPr>
              <w:t>CFU/g</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proofErr w:type="gramStart"/>
            <w:r w:rsidRPr="00F11CE6">
              <w:rPr>
                <w:rFonts w:ascii="Times New Roman" w:eastAsia="仿宋_GB2312" w:hAnsi="Times New Roman"/>
                <w:color w:val="000000"/>
                <w:kern w:val="0"/>
                <w:sz w:val="22"/>
              </w:rPr>
              <w:t>入磨麦</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2400</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5800</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YB</w:t>
            </w:r>
            <w:proofErr w:type="gramStart"/>
            <w:r w:rsidRPr="00F11CE6">
              <w:rPr>
                <w:rFonts w:ascii="Times New Roman" w:eastAsia="仿宋_GB2312" w:hAnsi="Times New Roman"/>
                <w:color w:val="000000"/>
                <w:kern w:val="0"/>
                <w:sz w:val="22"/>
              </w:rPr>
              <w:t>磨膛</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4000</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1B</w:t>
            </w:r>
            <w:proofErr w:type="gramStart"/>
            <w:r w:rsidRPr="00F11CE6">
              <w:rPr>
                <w:rFonts w:ascii="Times New Roman" w:eastAsia="仿宋_GB2312" w:hAnsi="Times New Roman"/>
                <w:color w:val="000000"/>
                <w:kern w:val="0"/>
                <w:sz w:val="22"/>
              </w:rPr>
              <w:t>磨膛</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3100</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27000</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lastRenderedPageBreak/>
              <w:t>2B</w:t>
            </w:r>
            <w:proofErr w:type="gramStart"/>
            <w:r w:rsidRPr="00F11CE6">
              <w:rPr>
                <w:rFonts w:ascii="Times New Roman" w:eastAsia="仿宋_GB2312" w:hAnsi="Times New Roman"/>
                <w:color w:val="000000"/>
                <w:kern w:val="0"/>
                <w:sz w:val="22"/>
              </w:rPr>
              <w:t>磨膛</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1300</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17000</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3B</w:t>
            </w:r>
            <w:proofErr w:type="gramStart"/>
            <w:r w:rsidRPr="00F11CE6">
              <w:rPr>
                <w:rFonts w:ascii="Times New Roman" w:eastAsia="仿宋_GB2312" w:hAnsi="Times New Roman"/>
                <w:color w:val="000000"/>
                <w:kern w:val="0"/>
                <w:sz w:val="22"/>
              </w:rPr>
              <w:t>磨膛</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2100</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21000</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1M</w:t>
            </w:r>
            <w:proofErr w:type="gramStart"/>
            <w:r w:rsidRPr="00F11CE6">
              <w:rPr>
                <w:rFonts w:ascii="Times New Roman" w:eastAsia="仿宋_GB2312" w:hAnsi="Times New Roman"/>
                <w:color w:val="000000"/>
                <w:kern w:val="0"/>
                <w:sz w:val="22"/>
              </w:rPr>
              <w:t>磨膛</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430</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9000</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2M</w:t>
            </w:r>
            <w:proofErr w:type="gramStart"/>
            <w:r w:rsidRPr="00F11CE6">
              <w:rPr>
                <w:rFonts w:ascii="Times New Roman" w:eastAsia="仿宋_GB2312" w:hAnsi="Times New Roman"/>
                <w:color w:val="000000"/>
                <w:kern w:val="0"/>
                <w:sz w:val="22"/>
              </w:rPr>
              <w:t>磨膛</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220</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5900</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3M</w:t>
            </w:r>
            <w:proofErr w:type="gramStart"/>
            <w:r w:rsidRPr="00F11CE6">
              <w:rPr>
                <w:rFonts w:ascii="Times New Roman" w:eastAsia="仿宋_GB2312" w:hAnsi="Times New Roman"/>
                <w:color w:val="000000"/>
                <w:kern w:val="0"/>
                <w:sz w:val="22"/>
              </w:rPr>
              <w:t>磨膛</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280</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12000</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4M</w:t>
            </w:r>
            <w:proofErr w:type="gramStart"/>
            <w:r w:rsidRPr="00F11CE6">
              <w:rPr>
                <w:rFonts w:ascii="Times New Roman" w:eastAsia="仿宋_GB2312" w:hAnsi="Times New Roman"/>
                <w:color w:val="000000"/>
                <w:kern w:val="0"/>
                <w:sz w:val="22"/>
              </w:rPr>
              <w:t>磨膛</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430</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5M</w:t>
            </w:r>
            <w:proofErr w:type="gramStart"/>
            <w:r w:rsidRPr="00F11CE6">
              <w:rPr>
                <w:rFonts w:ascii="Times New Roman" w:eastAsia="仿宋_GB2312" w:hAnsi="Times New Roman"/>
                <w:color w:val="000000"/>
                <w:kern w:val="0"/>
                <w:sz w:val="22"/>
              </w:rPr>
              <w:t>磨膛</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200</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清粉机</w:t>
            </w:r>
            <w:r w:rsidRPr="00F11CE6">
              <w:rPr>
                <w:rFonts w:ascii="Times New Roman" w:eastAsia="仿宋_GB2312" w:hAnsi="Times New Roman"/>
                <w:color w:val="000000"/>
                <w:kern w:val="0"/>
                <w:sz w:val="22"/>
              </w:rPr>
              <w:t>1P</w:t>
            </w:r>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1400</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13000</w:t>
            </w:r>
          </w:p>
        </w:tc>
      </w:tr>
      <w:tr w:rsidR="00F11CE6" w:rsidRPr="00F11CE6" w:rsidTr="00F11CE6">
        <w:trPr>
          <w:trHeight w:val="28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清粉机</w:t>
            </w:r>
            <w:r w:rsidRPr="00F11CE6">
              <w:rPr>
                <w:rFonts w:ascii="Times New Roman" w:eastAsia="仿宋_GB2312" w:hAnsi="Times New Roman"/>
                <w:color w:val="000000"/>
                <w:kern w:val="0"/>
                <w:sz w:val="22"/>
              </w:rPr>
              <w:t>2P</w:t>
            </w:r>
          </w:p>
        </w:tc>
        <w:tc>
          <w:tcPr>
            <w:tcW w:w="2410"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2100</w:t>
            </w:r>
          </w:p>
        </w:tc>
        <w:tc>
          <w:tcPr>
            <w:tcW w:w="3402" w:type="dxa"/>
            <w:tcBorders>
              <w:top w:val="nil"/>
              <w:left w:val="nil"/>
              <w:bottom w:val="single" w:sz="4" w:space="0" w:color="auto"/>
              <w:right w:val="single" w:sz="4" w:space="0" w:color="auto"/>
            </w:tcBorders>
            <w:shd w:val="clear" w:color="auto" w:fill="auto"/>
            <w:noWrap/>
            <w:vAlign w:val="center"/>
            <w:hideMark/>
          </w:tcPr>
          <w:p w:rsidR="00F11CE6" w:rsidRPr="00F11CE6" w:rsidRDefault="00F11CE6" w:rsidP="00F11CE6">
            <w:pPr>
              <w:widowControl/>
              <w:jc w:val="center"/>
              <w:rPr>
                <w:rFonts w:ascii="Times New Roman" w:eastAsia="仿宋_GB2312" w:hAnsi="Times New Roman"/>
                <w:color w:val="000000"/>
                <w:kern w:val="0"/>
                <w:sz w:val="22"/>
              </w:rPr>
            </w:pPr>
            <w:r w:rsidRPr="00F11CE6">
              <w:rPr>
                <w:rFonts w:ascii="Times New Roman" w:eastAsia="仿宋_GB2312" w:hAnsi="Times New Roman"/>
                <w:color w:val="000000"/>
                <w:kern w:val="0"/>
                <w:sz w:val="22"/>
              </w:rPr>
              <w:t>/</w:t>
            </w:r>
          </w:p>
        </w:tc>
      </w:tr>
    </w:tbl>
    <w:p w:rsidR="00A5363B" w:rsidRDefault="00240F0B" w:rsidP="00240F0B">
      <w:pPr>
        <w:adjustRightInd w:val="0"/>
        <w:snapToGrid w:val="0"/>
        <w:spacing w:beforeLines="50" w:before="156" w:line="360" w:lineRule="auto"/>
        <w:ind w:firstLineChars="200" w:firstLine="480"/>
        <w:rPr>
          <w:rFonts w:ascii="Times New Roman" w:eastAsia="仿宋_GB2312" w:hAnsi="Times New Roman"/>
          <w:sz w:val="24"/>
          <w:szCs w:val="28"/>
        </w:rPr>
      </w:pPr>
      <w:proofErr w:type="gramStart"/>
      <w:r w:rsidRPr="005B2402">
        <w:rPr>
          <w:rFonts w:ascii="Times New Roman" w:eastAsia="仿宋_GB2312" w:hAnsi="Times New Roman"/>
          <w:sz w:val="24"/>
          <w:szCs w:val="28"/>
        </w:rPr>
        <w:t>磨膛物料</w:t>
      </w:r>
      <w:proofErr w:type="gramEnd"/>
      <w:r w:rsidRPr="005B2402">
        <w:rPr>
          <w:rFonts w:ascii="Times New Roman" w:eastAsia="仿宋_GB2312" w:hAnsi="Times New Roman"/>
          <w:sz w:val="24"/>
          <w:szCs w:val="28"/>
        </w:rPr>
        <w:t>微生物情况表明，</w:t>
      </w:r>
      <w:r w:rsidRPr="00240F0B">
        <w:rPr>
          <w:rFonts w:ascii="Times New Roman" w:eastAsia="仿宋_GB2312" w:hAnsi="Times New Roman" w:hint="eastAsia"/>
          <w:sz w:val="24"/>
          <w:szCs w:val="28"/>
        </w:rPr>
        <w:t>面粉厂</w:t>
      </w:r>
      <w:r w:rsidRPr="00240F0B">
        <w:rPr>
          <w:rFonts w:ascii="Times New Roman" w:eastAsia="仿宋_GB2312" w:hAnsi="Times New Roman" w:hint="eastAsia"/>
          <w:sz w:val="24"/>
          <w:szCs w:val="28"/>
        </w:rPr>
        <w:t>1</w:t>
      </w:r>
      <w:proofErr w:type="gramStart"/>
      <w:r w:rsidRPr="00240F0B">
        <w:rPr>
          <w:rFonts w:ascii="Times New Roman" w:eastAsia="仿宋_GB2312" w:hAnsi="Times New Roman" w:hint="eastAsia"/>
          <w:sz w:val="24"/>
          <w:szCs w:val="28"/>
        </w:rPr>
        <w:t>皮磨物料</w:t>
      </w:r>
      <w:proofErr w:type="gramEnd"/>
      <w:r w:rsidRPr="00240F0B">
        <w:rPr>
          <w:rFonts w:ascii="Times New Roman" w:eastAsia="仿宋_GB2312" w:hAnsi="Times New Roman" w:hint="eastAsia"/>
          <w:sz w:val="24"/>
          <w:szCs w:val="28"/>
        </w:rPr>
        <w:t>微生物数量</w:t>
      </w:r>
      <w:proofErr w:type="gramStart"/>
      <w:r w:rsidRPr="00240F0B">
        <w:rPr>
          <w:rFonts w:ascii="Times New Roman" w:eastAsia="仿宋_GB2312" w:hAnsi="Times New Roman" w:hint="eastAsia"/>
          <w:sz w:val="24"/>
          <w:szCs w:val="28"/>
        </w:rPr>
        <w:t>与入磨麦</w:t>
      </w:r>
      <w:proofErr w:type="gramEnd"/>
      <w:r w:rsidRPr="00240F0B">
        <w:rPr>
          <w:rFonts w:ascii="Times New Roman" w:eastAsia="仿宋_GB2312" w:hAnsi="Times New Roman" w:hint="eastAsia"/>
          <w:sz w:val="24"/>
          <w:szCs w:val="28"/>
        </w:rPr>
        <w:t>一致，心磨物料较低，而面粉厂</w:t>
      </w:r>
      <w:r w:rsidRPr="00240F0B">
        <w:rPr>
          <w:rFonts w:ascii="Times New Roman" w:eastAsia="仿宋_GB2312" w:hAnsi="Times New Roman" w:hint="eastAsia"/>
          <w:sz w:val="24"/>
          <w:szCs w:val="28"/>
        </w:rPr>
        <w:t>2</w:t>
      </w:r>
      <w:proofErr w:type="gramStart"/>
      <w:r w:rsidRPr="00240F0B">
        <w:rPr>
          <w:rFonts w:ascii="Times New Roman" w:eastAsia="仿宋_GB2312" w:hAnsi="Times New Roman" w:hint="eastAsia"/>
          <w:sz w:val="24"/>
          <w:szCs w:val="28"/>
        </w:rPr>
        <w:t>皮磨和</w:t>
      </w:r>
      <w:proofErr w:type="gramEnd"/>
      <w:r w:rsidRPr="00240F0B">
        <w:rPr>
          <w:rFonts w:ascii="Times New Roman" w:eastAsia="仿宋_GB2312" w:hAnsi="Times New Roman" w:hint="eastAsia"/>
          <w:sz w:val="24"/>
          <w:szCs w:val="28"/>
        </w:rPr>
        <w:t>心磨</w:t>
      </w:r>
      <w:proofErr w:type="gramStart"/>
      <w:r w:rsidRPr="00240F0B">
        <w:rPr>
          <w:rFonts w:ascii="Times New Roman" w:eastAsia="仿宋_GB2312" w:hAnsi="Times New Roman" w:hint="eastAsia"/>
          <w:sz w:val="24"/>
          <w:szCs w:val="28"/>
        </w:rPr>
        <w:t>物料均</w:t>
      </w:r>
      <w:proofErr w:type="gramEnd"/>
      <w:r w:rsidRPr="00240F0B">
        <w:rPr>
          <w:rFonts w:ascii="Times New Roman" w:eastAsia="仿宋_GB2312" w:hAnsi="Times New Roman" w:hint="eastAsia"/>
          <w:sz w:val="24"/>
          <w:szCs w:val="28"/>
        </w:rPr>
        <w:t>远</w:t>
      </w:r>
      <w:proofErr w:type="gramStart"/>
      <w:r w:rsidRPr="00240F0B">
        <w:rPr>
          <w:rFonts w:ascii="Times New Roman" w:eastAsia="仿宋_GB2312" w:hAnsi="Times New Roman" w:hint="eastAsia"/>
          <w:sz w:val="24"/>
          <w:szCs w:val="28"/>
        </w:rPr>
        <w:t>高于入磨麦</w:t>
      </w:r>
      <w:proofErr w:type="gramEnd"/>
      <w:r w:rsidRPr="00240F0B">
        <w:rPr>
          <w:rFonts w:ascii="Times New Roman" w:eastAsia="仿宋_GB2312" w:hAnsi="Times New Roman" w:hint="eastAsia"/>
          <w:sz w:val="24"/>
          <w:szCs w:val="28"/>
        </w:rPr>
        <w:t>，可能和</w:t>
      </w:r>
      <w:proofErr w:type="gramStart"/>
      <w:r w:rsidRPr="00240F0B">
        <w:rPr>
          <w:rFonts w:ascii="Times New Roman" w:eastAsia="仿宋_GB2312" w:hAnsi="Times New Roman" w:hint="eastAsia"/>
          <w:sz w:val="24"/>
          <w:szCs w:val="28"/>
        </w:rPr>
        <w:t>预皮磨经过斗提</w:t>
      </w:r>
      <w:proofErr w:type="gramEnd"/>
      <w:r w:rsidRPr="00240F0B">
        <w:rPr>
          <w:rFonts w:ascii="Times New Roman" w:eastAsia="仿宋_GB2312" w:hAnsi="Times New Roman" w:hint="eastAsia"/>
          <w:sz w:val="24"/>
          <w:szCs w:val="28"/>
        </w:rPr>
        <w:t>输送过程污染</w:t>
      </w:r>
      <w:proofErr w:type="gramStart"/>
      <w:r w:rsidRPr="00240F0B">
        <w:rPr>
          <w:rFonts w:ascii="Times New Roman" w:eastAsia="仿宋_GB2312" w:hAnsi="Times New Roman" w:hint="eastAsia"/>
          <w:sz w:val="24"/>
          <w:szCs w:val="28"/>
        </w:rPr>
        <w:t>或磨膛内</w:t>
      </w:r>
      <w:proofErr w:type="gramEnd"/>
      <w:r w:rsidRPr="00240F0B">
        <w:rPr>
          <w:rFonts w:ascii="Times New Roman" w:eastAsia="仿宋_GB2312" w:hAnsi="Times New Roman" w:hint="eastAsia"/>
          <w:sz w:val="24"/>
          <w:szCs w:val="28"/>
        </w:rPr>
        <w:t>温度较高，存在水汽凝结，物料结块掉落带来污染相关。面粉厂</w:t>
      </w:r>
      <w:proofErr w:type="gramStart"/>
      <w:r w:rsidRPr="00240F0B">
        <w:rPr>
          <w:rFonts w:ascii="Times New Roman" w:eastAsia="仿宋_GB2312" w:hAnsi="Times New Roman" w:hint="eastAsia"/>
          <w:sz w:val="24"/>
          <w:szCs w:val="28"/>
        </w:rPr>
        <w:t>1</w:t>
      </w:r>
      <w:r w:rsidRPr="00240F0B">
        <w:rPr>
          <w:rFonts w:ascii="Times New Roman" w:eastAsia="仿宋_GB2312" w:hAnsi="Times New Roman" w:hint="eastAsia"/>
          <w:sz w:val="24"/>
          <w:szCs w:val="28"/>
        </w:rPr>
        <w:t>、</w:t>
      </w:r>
      <w:r w:rsidRPr="00240F0B">
        <w:rPr>
          <w:rFonts w:ascii="Times New Roman" w:eastAsia="仿宋_GB2312" w:hAnsi="Times New Roman" w:hint="eastAsia"/>
          <w:sz w:val="24"/>
          <w:szCs w:val="28"/>
        </w:rPr>
        <w:t>2</w:t>
      </w:r>
      <w:r w:rsidRPr="00240F0B">
        <w:rPr>
          <w:rFonts w:ascii="Times New Roman" w:eastAsia="仿宋_GB2312" w:hAnsi="Times New Roman" w:hint="eastAsia"/>
          <w:sz w:val="24"/>
          <w:szCs w:val="28"/>
        </w:rPr>
        <w:t>皮磨物料</w:t>
      </w:r>
      <w:proofErr w:type="gramEnd"/>
      <w:r w:rsidRPr="00240F0B">
        <w:rPr>
          <w:rFonts w:ascii="Times New Roman" w:eastAsia="仿宋_GB2312" w:hAnsi="Times New Roman" w:hint="eastAsia"/>
          <w:sz w:val="24"/>
          <w:szCs w:val="28"/>
        </w:rPr>
        <w:t>微生物均高于心磨一个数量级，和制粉规律一致，心磨物料一般为纯胚乳颗粒和连皮胚乳颗粒，</w:t>
      </w:r>
      <w:proofErr w:type="gramStart"/>
      <w:r w:rsidRPr="00240F0B">
        <w:rPr>
          <w:rFonts w:ascii="Times New Roman" w:eastAsia="仿宋_GB2312" w:hAnsi="Times New Roman" w:hint="eastAsia"/>
          <w:sz w:val="24"/>
          <w:szCs w:val="28"/>
        </w:rPr>
        <w:t>而皮磨物料</w:t>
      </w:r>
      <w:proofErr w:type="gramEnd"/>
      <w:r w:rsidRPr="00240F0B">
        <w:rPr>
          <w:rFonts w:ascii="Times New Roman" w:eastAsia="仿宋_GB2312" w:hAnsi="Times New Roman" w:hint="eastAsia"/>
          <w:sz w:val="24"/>
          <w:szCs w:val="28"/>
        </w:rPr>
        <w:t>麸皮含量较高，小麦中微生物主要存在小麦皮层。面粉厂</w:t>
      </w:r>
      <w:r w:rsidRPr="00240F0B">
        <w:rPr>
          <w:rFonts w:ascii="Times New Roman" w:eastAsia="仿宋_GB2312" w:hAnsi="Times New Roman" w:hint="eastAsia"/>
          <w:sz w:val="24"/>
          <w:szCs w:val="28"/>
        </w:rPr>
        <w:t>1</w:t>
      </w:r>
      <w:r w:rsidRPr="00240F0B">
        <w:rPr>
          <w:rFonts w:ascii="Times New Roman" w:eastAsia="仿宋_GB2312" w:hAnsi="Times New Roman" w:hint="eastAsia"/>
          <w:sz w:val="24"/>
          <w:szCs w:val="28"/>
        </w:rPr>
        <w:t>、</w:t>
      </w:r>
      <w:r w:rsidRPr="00240F0B">
        <w:rPr>
          <w:rFonts w:ascii="Times New Roman" w:eastAsia="仿宋_GB2312" w:hAnsi="Times New Roman" w:hint="eastAsia"/>
          <w:sz w:val="24"/>
          <w:szCs w:val="28"/>
        </w:rPr>
        <w:t>2</w:t>
      </w:r>
      <w:r w:rsidRPr="00240F0B">
        <w:rPr>
          <w:rFonts w:ascii="Times New Roman" w:eastAsia="仿宋_GB2312" w:hAnsi="Times New Roman" w:hint="eastAsia"/>
          <w:sz w:val="24"/>
          <w:szCs w:val="28"/>
        </w:rPr>
        <w:t>均为</w:t>
      </w:r>
      <w:r w:rsidRPr="00240F0B">
        <w:rPr>
          <w:rFonts w:ascii="Times New Roman" w:eastAsia="仿宋_GB2312" w:hAnsi="Times New Roman" w:hint="eastAsia"/>
          <w:sz w:val="24"/>
          <w:szCs w:val="28"/>
        </w:rPr>
        <w:t>2M</w:t>
      </w:r>
      <w:r w:rsidRPr="00240F0B">
        <w:rPr>
          <w:rFonts w:ascii="Times New Roman" w:eastAsia="仿宋_GB2312" w:hAnsi="Times New Roman" w:hint="eastAsia"/>
          <w:sz w:val="24"/>
          <w:szCs w:val="28"/>
        </w:rPr>
        <w:t>物料微生物数量最低，与制粉规律一致，</w:t>
      </w:r>
      <w:r w:rsidRPr="00240F0B">
        <w:rPr>
          <w:rFonts w:ascii="Times New Roman" w:eastAsia="仿宋_GB2312" w:hAnsi="Times New Roman" w:hint="eastAsia"/>
          <w:sz w:val="24"/>
          <w:szCs w:val="28"/>
        </w:rPr>
        <w:t>2M</w:t>
      </w:r>
      <w:r w:rsidRPr="00240F0B">
        <w:rPr>
          <w:rFonts w:ascii="Times New Roman" w:eastAsia="仿宋_GB2312" w:hAnsi="Times New Roman" w:hint="eastAsia"/>
          <w:sz w:val="24"/>
          <w:szCs w:val="28"/>
        </w:rPr>
        <w:t>物料为相对较纯的胚乳颗粒，且相对</w:t>
      </w:r>
      <w:r w:rsidRPr="00240F0B">
        <w:rPr>
          <w:rFonts w:ascii="Times New Roman" w:eastAsia="仿宋_GB2312" w:hAnsi="Times New Roman" w:hint="eastAsia"/>
          <w:sz w:val="24"/>
          <w:szCs w:val="28"/>
        </w:rPr>
        <w:t>1M</w:t>
      </w:r>
      <w:r w:rsidRPr="00240F0B">
        <w:rPr>
          <w:rFonts w:ascii="Times New Roman" w:eastAsia="仿宋_GB2312" w:hAnsi="Times New Roman" w:hint="eastAsia"/>
          <w:sz w:val="24"/>
          <w:szCs w:val="28"/>
        </w:rPr>
        <w:t>细碎麸皮较低。</w:t>
      </w:r>
      <w:r w:rsidR="00A72276">
        <w:rPr>
          <w:rFonts w:ascii="Times New Roman" w:eastAsia="仿宋_GB2312" w:hAnsi="Times New Roman" w:hint="eastAsia"/>
          <w:sz w:val="24"/>
          <w:szCs w:val="28"/>
        </w:rPr>
        <w:t>接下来，</w:t>
      </w:r>
      <w:r w:rsidR="00A72276" w:rsidRPr="00F11CE6">
        <w:rPr>
          <w:rFonts w:ascii="仿宋_GB2312" w:eastAsia="仿宋_GB2312" w:hint="eastAsia"/>
          <w:sz w:val="24"/>
          <w:szCs w:val="28"/>
        </w:rPr>
        <w:t>2家面粉厂</w:t>
      </w:r>
      <w:proofErr w:type="gramStart"/>
      <w:r w:rsidR="00A72276" w:rsidRPr="00C27A45">
        <w:rPr>
          <w:rFonts w:ascii="仿宋_GB2312" w:eastAsia="仿宋_GB2312" w:hint="eastAsia"/>
          <w:sz w:val="24"/>
          <w:szCs w:val="28"/>
        </w:rPr>
        <w:t>不同粉管微生物</w:t>
      </w:r>
      <w:proofErr w:type="gramEnd"/>
      <w:r w:rsidR="00A72276">
        <w:rPr>
          <w:rFonts w:ascii="仿宋_GB2312" w:eastAsia="仿宋_GB2312" w:hint="eastAsia"/>
          <w:sz w:val="24"/>
          <w:szCs w:val="28"/>
        </w:rPr>
        <w:t>情况如下表：</w:t>
      </w:r>
    </w:p>
    <w:tbl>
      <w:tblPr>
        <w:tblW w:w="0" w:type="auto"/>
        <w:tblInd w:w="279" w:type="dxa"/>
        <w:tblLayout w:type="fixed"/>
        <w:tblLook w:val="04A0" w:firstRow="1" w:lastRow="0" w:firstColumn="1" w:lastColumn="0" w:noHBand="0" w:noVBand="1"/>
      </w:tblPr>
      <w:tblGrid>
        <w:gridCol w:w="1417"/>
        <w:gridCol w:w="2127"/>
        <w:gridCol w:w="1984"/>
        <w:gridCol w:w="2268"/>
      </w:tblGrid>
      <w:tr w:rsidR="00985B4C" w:rsidRPr="00985B4C" w:rsidTr="00985B4C">
        <w:trPr>
          <w:trHeight w:val="28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制粉工段</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面粉厂</w:t>
            </w:r>
            <w:r w:rsidRPr="00AB5643">
              <w:rPr>
                <w:rFonts w:ascii="Times New Roman" w:eastAsia="仿宋_GB2312" w:hAnsi="Times New Roman" w:hint="eastAsia"/>
                <w:color w:val="000000"/>
                <w:kern w:val="0"/>
                <w:sz w:val="22"/>
              </w:rPr>
              <w:t>1</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制粉工段</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面粉厂</w:t>
            </w:r>
            <w:r w:rsidRPr="00AB5643">
              <w:rPr>
                <w:rFonts w:ascii="Times New Roman" w:eastAsia="仿宋_GB2312" w:hAnsi="Times New Roman" w:hint="eastAsia"/>
                <w:color w:val="000000"/>
                <w:kern w:val="0"/>
                <w:sz w:val="22"/>
              </w:rPr>
              <w:t>2</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位置</w:t>
            </w:r>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菌落总数</w:t>
            </w:r>
            <w:r w:rsidRPr="00AB5643">
              <w:rPr>
                <w:rFonts w:ascii="Times New Roman" w:eastAsia="仿宋_GB2312" w:hAnsi="Times New Roman" w:hint="eastAsia"/>
                <w:color w:val="000000"/>
                <w:kern w:val="0"/>
                <w:sz w:val="22"/>
              </w:rPr>
              <w:t>CFU/g</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位置</w:t>
            </w:r>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菌落总数</w:t>
            </w:r>
            <w:r w:rsidRPr="00AB5643">
              <w:rPr>
                <w:rFonts w:ascii="Times New Roman" w:eastAsia="仿宋_GB2312" w:hAnsi="Times New Roman" w:hint="eastAsia"/>
                <w:color w:val="000000"/>
                <w:kern w:val="0"/>
                <w:sz w:val="22"/>
              </w:rPr>
              <w:t>CFU/g</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1M1</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190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 xml:space="preserve">1Mc </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3300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1M2</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190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 xml:space="preserve">1Mm </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4800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1M3</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180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1Mc-m</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4000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1M4</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170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2M1</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2900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1M5</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260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2M2</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5300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1M</w:t>
            </w:r>
            <w:r w:rsidR="00C32EED">
              <w:rPr>
                <w:rFonts w:ascii="Times New Roman" w:eastAsia="仿宋_GB2312" w:hAnsi="Times New Roman"/>
                <w:color w:val="000000"/>
                <w:kern w:val="0"/>
                <w:sz w:val="22"/>
              </w:rPr>
              <w:t>1-5</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200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2M3</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8800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2M1</w:t>
            </w:r>
            <w:r w:rsidR="00C32EED">
              <w:rPr>
                <w:rFonts w:ascii="Times New Roman" w:eastAsia="仿宋_GB2312" w:hAnsi="Times New Roman"/>
                <w:color w:val="000000"/>
                <w:kern w:val="0"/>
                <w:sz w:val="22"/>
              </w:rPr>
              <w:t>-</w:t>
            </w:r>
            <w:r w:rsidRPr="00AB5643">
              <w:rPr>
                <w:rFonts w:ascii="Times New Roman" w:eastAsia="仿宋_GB2312" w:hAnsi="Times New Roman" w:hint="eastAsia"/>
                <w:color w:val="000000"/>
                <w:kern w:val="0"/>
                <w:sz w:val="22"/>
              </w:rPr>
              <w:t>4</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150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2M1-3</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5700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2M2</w:t>
            </w:r>
            <w:r w:rsidR="00C32EED">
              <w:rPr>
                <w:rFonts w:ascii="Times New Roman" w:eastAsia="仿宋_GB2312" w:hAnsi="Times New Roman"/>
                <w:color w:val="000000"/>
                <w:kern w:val="0"/>
                <w:sz w:val="22"/>
              </w:rPr>
              <w:t>-</w:t>
            </w:r>
            <w:r w:rsidRPr="00AB5643">
              <w:rPr>
                <w:rFonts w:ascii="Times New Roman" w:eastAsia="仿宋_GB2312" w:hAnsi="Times New Roman" w:hint="eastAsia"/>
                <w:color w:val="000000"/>
                <w:kern w:val="0"/>
                <w:sz w:val="22"/>
              </w:rPr>
              <w:t>3</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120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3M1</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5200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2M5</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100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3M2</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15000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2M1-5</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120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3M3</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15000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3M1</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150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3M1-3</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12000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3M2</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330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CM2</w:t>
            </w:r>
            <w:proofErr w:type="gramStart"/>
            <w:r w:rsidRPr="00AB5643">
              <w:rPr>
                <w:rFonts w:ascii="Times New Roman" w:eastAsia="仿宋_GB2312" w:hAnsi="Times New Roman" w:hint="eastAsia"/>
                <w:color w:val="000000"/>
                <w:kern w:val="0"/>
                <w:sz w:val="22"/>
              </w:rPr>
              <w:t>粉管</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7600</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3M1-2</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240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w:t>
            </w:r>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4M1</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350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w:t>
            </w:r>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4M2</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270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w:t>
            </w:r>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4M1-2</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310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w:t>
            </w:r>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w:t>
            </w:r>
          </w:p>
        </w:tc>
      </w:tr>
      <w:tr w:rsidR="00985B4C" w:rsidRPr="00985B4C" w:rsidTr="00985B4C">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5M</w:t>
            </w:r>
            <w:proofErr w:type="gramStart"/>
            <w:r w:rsidRPr="00AB5643">
              <w:rPr>
                <w:rFonts w:ascii="Times New Roman" w:eastAsia="仿宋_GB2312" w:hAnsi="Times New Roman" w:hint="eastAsia"/>
                <w:color w:val="000000"/>
                <w:kern w:val="0"/>
                <w:sz w:val="22"/>
              </w:rPr>
              <w:t>粉管</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940</w:t>
            </w:r>
          </w:p>
        </w:tc>
        <w:tc>
          <w:tcPr>
            <w:tcW w:w="1984"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w:t>
            </w:r>
          </w:p>
        </w:tc>
        <w:tc>
          <w:tcPr>
            <w:tcW w:w="2268" w:type="dxa"/>
            <w:tcBorders>
              <w:top w:val="nil"/>
              <w:left w:val="nil"/>
              <w:bottom w:val="single" w:sz="4" w:space="0" w:color="auto"/>
              <w:right w:val="single" w:sz="4" w:space="0" w:color="auto"/>
            </w:tcBorders>
            <w:shd w:val="clear" w:color="auto" w:fill="auto"/>
            <w:noWrap/>
            <w:vAlign w:val="center"/>
            <w:hideMark/>
          </w:tcPr>
          <w:p w:rsidR="00985B4C" w:rsidRPr="00AB5643" w:rsidRDefault="00985B4C" w:rsidP="00985B4C">
            <w:pPr>
              <w:widowControl/>
              <w:jc w:val="center"/>
              <w:rPr>
                <w:rFonts w:ascii="Times New Roman" w:eastAsia="仿宋_GB2312" w:hAnsi="Times New Roman"/>
                <w:color w:val="000000"/>
                <w:kern w:val="0"/>
                <w:sz w:val="22"/>
              </w:rPr>
            </w:pPr>
            <w:r w:rsidRPr="00AB5643">
              <w:rPr>
                <w:rFonts w:ascii="Times New Roman" w:eastAsia="仿宋_GB2312" w:hAnsi="Times New Roman" w:hint="eastAsia"/>
                <w:color w:val="000000"/>
                <w:kern w:val="0"/>
                <w:sz w:val="22"/>
              </w:rPr>
              <w:t>/</w:t>
            </w:r>
          </w:p>
        </w:tc>
      </w:tr>
    </w:tbl>
    <w:p w:rsidR="00985B4C" w:rsidRPr="005B2402" w:rsidRDefault="00A72276" w:rsidP="00F11CE6">
      <w:pPr>
        <w:adjustRightInd w:val="0"/>
        <w:snapToGrid w:val="0"/>
        <w:spacing w:beforeLines="50" w:before="156" w:line="360" w:lineRule="auto"/>
        <w:ind w:firstLineChars="200" w:firstLine="480"/>
        <w:rPr>
          <w:rFonts w:ascii="Times New Roman" w:eastAsia="仿宋_GB2312" w:hAnsi="Times New Roman"/>
          <w:sz w:val="24"/>
          <w:szCs w:val="28"/>
        </w:rPr>
      </w:pPr>
      <w:r>
        <w:rPr>
          <w:rFonts w:ascii="Times New Roman" w:eastAsia="仿宋_GB2312" w:hAnsi="Times New Roman" w:hint="eastAsia"/>
          <w:sz w:val="24"/>
          <w:szCs w:val="28"/>
        </w:rPr>
        <w:t>上述结果表明，</w:t>
      </w:r>
      <w:r w:rsidRPr="005B2402">
        <w:rPr>
          <w:rFonts w:ascii="Times New Roman" w:eastAsia="仿宋_GB2312" w:hAnsi="Times New Roman"/>
          <w:sz w:val="24"/>
          <w:szCs w:val="28"/>
        </w:rPr>
        <w:t>面粉厂</w:t>
      </w:r>
      <w:r w:rsidRPr="005B2402">
        <w:rPr>
          <w:rFonts w:ascii="Times New Roman" w:eastAsia="仿宋_GB2312" w:hAnsi="Times New Roman"/>
          <w:sz w:val="24"/>
          <w:szCs w:val="28"/>
        </w:rPr>
        <w:t>1</w:t>
      </w:r>
      <w:proofErr w:type="gramStart"/>
      <w:r w:rsidRPr="005B2402">
        <w:rPr>
          <w:rFonts w:ascii="Times New Roman" w:eastAsia="仿宋_GB2312" w:hAnsi="Times New Roman"/>
          <w:sz w:val="24"/>
          <w:szCs w:val="28"/>
        </w:rPr>
        <w:t>不同粉管取样</w:t>
      </w:r>
      <w:proofErr w:type="gramEnd"/>
      <w:r w:rsidRPr="005B2402">
        <w:rPr>
          <w:rFonts w:ascii="Times New Roman" w:eastAsia="仿宋_GB2312" w:hAnsi="Times New Roman"/>
          <w:sz w:val="24"/>
          <w:szCs w:val="28"/>
        </w:rPr>
        <w:t>，其面粉微生物数量均＜</w:t>
      </w:r>
      <w:r w:rsidRPr="005B2402">
        <w:rPr>
          <w:rFonts w:ascii="Times New Roman" w:eastAsia="仿宋_GB2312" w:hAnsi="Times New Roman"/>
          <w:sz w:val="24"/>
          <w:szCs w:val="28"/>
        </w:rPr>
        <w:t>1000CFU/g</w:t>
      </w:r>
      <w:r w:rsidRPr="005B2402">
        <w:rPr>
          <w:rFonts w:ascii="Times New Roman" w:eastAsia="仿宋_GB2312" w:hAnsi="Times New Roman"/>
          <w:sz w:val="24"/>
          <w:szCs w:val="28"/>
        </w:rPr>
        <w:t>，均</w:t>
      </w:r>
      <w:proofErr w:type="gramStart"/>
      <w:r w:rsidRPr="005B2402">
        <w:rPr>
          <w:rFonts w:ascii="Times New Roman" w:eastAsia="仿宋_GB2312" w:hAnsi="Times New Roman"/>
          <w:sz w:val="24"/>
          <w:szCs w:val="28"/>
        </w:rPr>
        <w:t>符合低菌面粉</w:t>
      </w:r>
      <w:proofErr w:type="gramEnd"/>
      <w:r w:rsidRPr="005B2402">
        <w:rPr>
          <w:rFonts w:ascii="Times New Roman" w:eastAsia="仿宋_GB2312" w:hAnsi="Times New Roman"/>
          <w:sz w:val="24"/>
          <w:szCs w:val="28"/>
        </w:rPr>
        <w:t>在微生物数量上的要求。而面粉厂</w:t>
      </w:r>
      <w:r w:rsidRPr="005B2402">
        <w:rPr>
          <w:rFonts w:ascii="Times New Roman" w:eastAsia="仿宋_GB2312" w:hAnsi="Times New Roman"/>
          <w:sz w:val="24"/>
          <w:szCs w:val="28"/>
        </w:rPr>
        <w:t>2</w:t>
      </w:r>
      <w:proofErr w:type="gramStart"/>
      <w:r w:rsidRPr="005B2402">
        <w:rPr>
          <w:rFonts w:ascii="Times New Roman" w:eastAsia="仿宋_GB2312" w:hAnsi="Times New Roman"/>
          <w:sz w:val="24"/>
          <w:szCs w:val="28"/>
        </w:rPr>
        <w:t>不同粉管微生物</w:t>
      </w:r>
      <w:proofErr w:type="gramEnd"/>
      <w:r w:rsidRPr="005B2402">
        <w:rPr>
          <w:rFonts w:ascii="Times New Roman" w:eastAsia="仿宋_GB2312" w:hAnsi="Times New Roman"/>
          <w:sz w:val="24"/>
          <w:szCs w:val="28"/>
        </w:rPr>
        <w:t>数量均在</w:t>
      </w:r>
      <w:r w:rsidRPr="005B2402">
        <w:rPr>
          <w:rFonts w:ascii="Times New Roman" w:eastAsia="仿宋_GB2312" w:hAnsi="Times New Roman"/>
          <w:sz w:val="24"/>
          <w:szCs w:val="28"/>
        </w:rPr>
        <w:lastRenderedPageBreak/>
        <w:t>3000-16000CFU/g</w:t>
      </w:r>
      <w:r w:rsidRPr="005B2402">
        <w:rPr>
          <w:rFonts w:ascii="Times New Roman" w:eastAsia="仿宋_GB2312" w:hAnsi="Times New Roman"/>
          <w:sz w:val="24"/>
          <w:szCs w:val="28"/>
        </w:rPr>
        <w:t>之间，相对面粉厂</w:t>
      </w:r>
      <w:r w:rsidRPr="005B2402">
        <w:rPr>
          <w:rFonts w:ascii="Times New Roman" w:eastAsia="仿宋_GB2312" w:hAnsi="Times New Roman"/>
          <w:sz w:val="24"/>
          <w:szCs w:val="28"/>
        </w:rPr>
        <w:t>1</w:t>
      </w:r>
      <w:r w:rsidRPr="005B2402">
        <w:rPr>
          <w:rFonts w:ascii="Times New Roman" w:eastAsia="仿宋_GB2312" w:hAnsi="Times New Roman"/>
          <w:sz w:val="24"/>
          <w:szCs w:val="28"/>
        </w:rPr>
        <w:t>均高出</w:t>
      </w:r>
      <w:r w:rsidRPr="005B2402">
        <w:rPr>
          <w:rFonts w:ascii="Times New Roman" w:eastAsia="仿宋_GB2312" w:hAnsi="Times New Roman"/>
          <w:sz w:val="24"/>
          <w:szCs w:val="28"/>
        </w:rPr>
        <w:t>1-2</w:t>
      </w:r>
      <w:r w:rsidRPr="005B2402">
        <w:rPr>
          <w:rFonts w:ascii="Times New Roman" w:eastAsia="仿宋_GB2312" w:hAnsi="Times New Roman"/>
          <w:sz w:val="24"/>
          <w:szCs w:val="28"/>
        </w:rPr>
        <w:t>个数量级，除了考虑原粮影响之外，后期润麦以及加工过程带来的污染是不可忽视因素。</w:t>
      </w:r>
      <w:r>
        <w:rPr>
          <w:rFonts w:ascii="Times New Roman" w:eastAsia="仿宋_GB2312" w:hAnsi="Times New Roman" w:hint="eastAsia"/>
          <w:sz w:val="24"/>
          <w:szCs w:val="28"/>
        </w:rPr>
        <w:t>接下来，</w:t>
      </w:r>
      <w:r w:rsidRPr="00F11CE6">
        <w:rPr>
          <w:rFonts w:ascii="仿宋_GB2312" w:eastAsia="仿宋_GB2312" w:hint="eastAsia"/>
          <w:sz w:val="24"/>
          <w:szCs w:val="28"/>
        </w:rPr>
        <w:t>2家面粉厂</w:t>
      </w:r>
      <w:r w:rsidR="005368F5">
        <w:rPr>
          <w:rFonts w:ascii="仿宋_GB2312" w:eastAsia="仿宋_GB2312" w:hint="eastAsia"/>
          <w:sz w:val="24"/>
          <w:szCs w:val="28"/>
        </w:rPr>
        <w:t>成品粉</w:t>
      </w:r>
      <w:r w:rsidRPr="00C27A45">
        <w:rPr>
          <w:rFonts w:ascii="仿宋_GB2312" w:eastAsia="仿宋_GB2312" w:hint="eastAsia"/>
          <w:sz w:val="24"/>
          <w:szCs w:val="28"/>
        </w:rPr>
        <w:t>微生物</w:t>
      </w:r>
      <w:r>
        <w:rPr>
          <w:rFonts w:ascii="仿宋_GB2312" w:eastAsia="仿宋_GB2312" w:hint="eastAsia"/>
          <w:sz w:val="24"/>
          <w:szCs w:val="28"/>
        </w:rPr>
        <w:t>情况如下表：</w:t>
      </w:r>
    </w:p>
    <w:tbl>
      <w:tblPr>
        <w:tblW w:w="0" w:type="auto"/>
        <w:jc w:val="center"/>
        <w:tblLook w:val="04A0" w:firstRow="1" w:lastRow="0" w:firstColumn="1" w:lastColumn="0" w:noHBand="0" w:noVBand="1"/>
      </w:tblPr>
      <w:tblGrid>
        <w:gridCol w:w="2582"/>
        <w:gridCol w:w="2658"/>
        <w:gridCol w:w="2554"/>
      </w:tblGrid>
      <w:tr w:rsidR="00985B4C" w:rsidRPr="005B2402" w:rsidTr="00C32EED">
        <w:trPr>
          <w:trHeight w:val="285"/>
          <w:jc w:val="center"/>
        </w:trPr>
        <w:tc>
          <w:tcPr>
            <w:tcW w:w="2582" w:type="dxa"/>
            <w:vMerge w:val="restart"/>
            <w:tcBorders>
              <w:top w:val="single" w:sz="4" w:space="0" w:color="auto"/>
              <w:left w:val="single" w:sz="4" w:space="0" w:color="auto"/>
              <w:right w:val="single" w:sz="4" w:space="0" w:color="auto"/>
            </w:tcBorders>
            <w:shd w:val="clear" w:color="auto" w:fill="auto"/>
            <w:noWrap/>
            <w:vAlign w:val="center"/>
            <w:hideMark/>
          </w:tcPr>
          <w:p w:rsidR="00985B4C" w:rsidRPr="005B2402" w:rsidRDefault="00985B4C"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成品粉</w:t>
            </w:r>
          </w:p>
        </w:tc>
        <w:tc>
          <w:tcPr>
            <w:tcW w:w="2658" w:type="dxa"/>
            <w:tcBorders>
              <w:top w:val="single" w:sz="4" w:space="0" w:color="auto"/>
              <w:left w:val="nil"/>
              <w:bottom w:val="single" w:sz="4" w:space="0" w:color="auto"/>
              <w:right w:val="single" w:sz="4" w:space="0" w:color="auto"/>
            </w:tcBorders>
            <w:shd w:val="clear" w:color="auto" w:fill="auto"/>
            <w:noWrap/>
            <w:vAlign w:val="center"/>
            <w:hideMark/>
          </w:tcPr>
          <w:p w:rsidR="00985B4C" w:rsidRPr="005B2402" w:rsidRDefault="00985B4C"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面粉厂</w:t>
            </w:r>
            <w:r w:rsidRPr="005B2402">
              <w:rPr>
                <w:rFonts w:ascii="Times New Roman" w:eastAsia="仿宋_GB2312" w:hAnsi="Times New Roman"/>
                <w:color w:val="000000"/>
                <w:kern w:val="0"/>
                <w:sz w:val="22"/>
              </w:rPr>
              <w:t>1</w:t>
            </w:r>
          </w:p>
        </w:tc>
        <w:tc>
          <w:tcPr>
            <w:tcW w:w="2554" w:type="dxa"/>
            <w:tcBorders>
              <w:top w:val="single" w:sz="4" w:space="0" w:color="auto"/>
              <w:left w:val="nil"/>
              <w:bottom w:val="single" w:sz="4" w:space="0" w:color="auto"/>
              <w:right w:val="single" w:sz="4" w:space="0" w:color="auto"/>
            </w:tcBorders>
            <w:shd w:val="clear" w:color="auto" w:fill="auto"/>
            <w:noWrap/>
            <w:vAlign w:val="center"/>
            <w:hideMark/>
          </w:tcPr>
          <w:p w:rsidR="00985B4C" w:rsidRPr="005B2402" w:rsidRDefault="00985B4C"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面粉厂</w:t>
            </w:r>
            <w:r w:rsidRPr="005B2402">
              <w:rPr>
                <w:rFonts w:ascii="Times New Roman" w:eastAsia="仿宋_GB2312" w:hAnsi="Times New Roman"/>
                <w:color w:val="000000"/>
                <w:kern w:val="0"/>
                <w:sz w:val="22"/>
              </w:rPr>
              <w:t>2</w:t>
            </w:r>
          </w:p>
        </w:tc>
      </w:tr>
      <w:tr w:rsidR="00985B4C" w:rsidRPr="005B2402" w:rsidTr="00C32EED">
        <w:trPr>
          <w:trHeight w:val="285"/>
          <w:jc w:val="center"/>
        </w:trPr>
        <w:tc>
          <w:tcPr>
            <w:tcW w:w="2582" w:type="dxa"/>
            <w:vMerge/>
            <w:tcBorders>
              <w:left w:val="single" w:sz="4" w:space="0" w:color="auto"/>
              <w:bottom w:val="single" w:sz="4" w:space="0" w:color="auto"/>
              <w:right w:val="single" w:sz="4" w:space="0" w:color="auto"/>
            </w:tcBorders>
            <w:shd w:val="clear" w:color="auto" w:fill="auto"/>
            <w:noWrap/>
            <w:vAlign w:val="center"/>
            <w:hideMark/>
          </w:tcPr>
          <w:p w:rsidR="00985B4C" w:rsidRPr="005B2402" w:rsidRDefault="00985B4C" w:rsidP="005B2402">
            <w:pPr>
              <w:widowControl/>
              <w:jc w:val="center"/>
              <w:rPr>
                <w:rFonts w:ascii="Times New Roman" w:eastAsia="仿宋_GB2312" w:hAnsi="Times New Roman"/>
                <w:color w:val="000000"/>
                <w:kern w:val="0"/>
                <w:sz w:val="22"/>
              </w:rPr>
            </w:pPr>
          </w:p>
        </w:tc>
        <w:tc>
          <w:tcPr>
            <w:tcW w:w="2658" w:type="dxa"/>
            <w:tcBorders>
              <w:top w:val="nil"/>
              <w:left w:val="nil"/>
              <w:bottom w:val="single" w:sz="4" w:space="0" w:color="auto"/>
              <w:right w:val="single" w:sz="4" w:space="0" w:color="auto"/>
            </w:tcBorders>
            <w:shd w:val="clear" w:color="auto" w:fill="auto"/>
            <w:noWrap/>
            <w:vAlign w:val="center"/>
            <w:hideMark/>
          </w:tcPr>
          <w:p w:rsidR="00985B4C" w:rsidRPr="005B2402" w:rsidRDefault="00985B4C"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菌落总数</w:t>
            </w:r>
            <w:r w:rsidRPr="005B2402">
              <w:rPr>
                <w:rFonts w:ascii="Times New Roman" w:eastAsia="仿宋_GB2312" w:hAnsi="Times New Roman"/>
                <w:color w:val="000000"/>
                <w:kern w:val="0"/>
                <w:sz w:val="22"/>
              </w:rPr>
              <w:t>CFU/g</w:t>
            </w:r>
          </w:p>
        </w:tc>
        <w:tc>
          <w:tcPr>
            <w:tcW w:w="2554" w:type="dxa"/>
            <w:tcBorders>
              <w:top w:val="nil"/>
              <w:left w:val="nil"/>
              <w:bottom w:val="single" w:sz="4" w:space="0" w:color="auto"/>
              <w:right w:val="single" w:sz="4" w:space="0" w:color="auto"/>
            </w:tcBorders>
            <w:shd w:val="clear" w:color="auto" w:fill="auto"/>
            <w:noWrap/>
            <w:vAlign w:val="center"/>
            <w:hideMark/>
          </w:tcPr>
          <w:p w:rsidR="00985B4C" w:rsidRPr="005B2402" w:rsidRDefault="00985B4C"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菌落总数</w:t>
            </w:r>
            <w:r w:rsidRPr="005B2402">
              <w:rPr>
                <w:rFonts w:ascii="Times New Roman" w:eastAsia="仿宋_GB2312" w:hAnsi="Times New Roman"/>
                <w:color w:val="000000"/>
                <w:kern w:val="0"/>
                <w:sz w:val="22"/>
              </w:rPr>
              <w:t>CFU/g</w:t>
            </w:r>
          </w:p>
        </w:tc>
      </w:tr>
      <w:tr w:rsidR="005B2402" w:rsidRPr="005B2402" w:rsidTr="00C32EED">
        <w:trPr>
          <w:trHeight w:val="285"/>
          <w:jc w:val="center"/>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F1</w:t>
            </w:r>
          </w:p>
        </w:tc>
        <w:tc>
          <w:tcPr>
            <w:tcW w:w="2658"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120</w:t>
            </w:r>
          </w:p>
        </w:tc>
        <w:tc>
          <w:tcPr>
            <w:tcW w:w="2554"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5700</w:t>
            </w:r>
          </w:p>
        </w:tc>
      </w:tr>
      <w:tr w:rsidR="005B2402" w:rsidRPr="005B2402" w:rsidTr="00C32EED">
        <w:trPr>
          <w:trHeight w:val="285"/>
          <w:jc w:val="center"/>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F2</w:t>
            </w:r>
          </w:p>
        </w:tc>
        <w:tc>
          <w:tcPr>
            <w:tcW w:w="2658"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1200</w:t>
            </w:r>
          </w:p>
        </w:tc>
        <w:tc>
          <w:tcPr>
            <w:tcW w:w="2554"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17800</w:t>
            </w:r>
          </w:p>
        </w:tc>
      </w:tr>
      <w:tr w:rsidR="005B2402" w:rsidRPr="005B2402" w:rsidTr="00C32EED">
        <w:trPr>
          <w:trHeight w:val="285"/>
          <w:jc w:val="center"/>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F3</w:t>
            </w:r>
          </w:p>
        </w:tc>
        <w:tc>
          <w:tcPr>
            <w:tcW w:w="2658"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1100</w:t>
            </w:r>
          </w:p>
        </w:tc>
        <w:tc>
          <w:tcPr>
            <w:tcW w:w="2554"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w:t>
            </w:r>
          </w:p>
        </w:tc>
      </w:tr>
      <w:tr w:rsidR="005B2402" w:rsidRPr="005B2402" w:rsidTr="00C32EED">
        <w:trPr>
          <w:trHeight w:val="285"/>
          <w:jc w:val="center"/>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F4</w:t>
            </w:r>
          </w:p>
        </w:tc>
        <w:tc>
          <w:tcPr>
            <w:tcW w:w="2658"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580</w:t>
            </w:r>
          </w:p>
        </w:tc>
        <w:tc>
          <w:tcPr>
            <w:tcW w:w="2554"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w:t>
            </w:r>
          </w:p>
        </w:tc>
      </w:tr>
      <w:tr w:rsidR="005B2402" w:rsidRPr="005B2402" w:rsidTr="00C32EED">
        <w:trPr>
          <w:trHeight w:val="285"/>
          <w:jc w:val="center"/>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次粉</w:t>
            </w:r>
          </w:p>
        </w:tc>
        <w:tc>
          <w:tcPr>
            <w:tcW w:w="2658"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12000</w:t>
            </w:r>
          </w:p>
        </w:tc>
        <w:tc>
          <w:tcPr>
            <w:tcW w:w="2554"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w:t>
            </w:r>
          </w:p>
        </w:tc>
      </w:tr>
      <w:tr w:rsidR="005B2402" w:rsidRPr="005B2402" w:rsidTr="00C32EED">
        <w:trPr>
          <w:trHeight w:val="285"/>
          <w:jc w:val="center"/>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麸皮</w:t>
            </w:r>
          </w:p>
        </w:tc>
        <w:tc>
          <w:tcPr>
            <w:tcW w:w="2658"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22000</w:t>
            </w:r>
          </w:p>
        </w:tc>
        <w:tc>
          <w:tcPr>
            <w:tcW w:w="2554" w:type="dxa"/>
            <w:tcBorders>
              <w:top w:val="nil"/>
              <w:left w:val="nil"/>
              <w:bottom w:val="single" w:sz="4" w:space="0" w:color="auto"/>
              <w:right w:val="single" w:sz="4" w:space="0" w:color="auto"/>
            </w:tcBorders>
            <w:shd w:val="clear" w:color="auto" w:fill="auto"/>
            <w:noWrap/>
            <w:vAlign w:val="center"/>
            <w:hideMark/>
          </w:tcPr>
          <w:p w:rsidR="005B2402" w:rsidRPr="005B2402" w:rsidRDefault="005B2402" w:rsidP="005B2402">
            <w:pPr>
              <w:widowControl/>
              <w:jc w:val="center"/>
              <w:rPr>
                <w:rFonts w:ascii="Times New Roman" w:eastAsia="仿宋_GB2312" w:hAnsi="Times New Roman"/>
                <w:color w:val="000000"/>
                <w:kern w:val="0"/>
                <w:sz w:val="22"/>
              </w:rPr>
            </w:pPr>
            <w:r w:rsidRPr="005B2402">
              <w:rPr>
                <w:rFonts w:ascii="Times New Roman" w:eastAsia="仿宋_GB2312" w:hAnsi="Times New Roman"/>
                <w:color w:val="000000"/>
                <w:kern w:val="0"/>
                <w:sz w:val="22"/>
              </w:rPr>
              <w:t>/</w:t>
            </w:r>
          </w:p>
        </w:tc>
      </w:tr>
    </w:tbl>
    <w:p w:rsidR="00C2785C" w:rsidRDefault="005368F5" w:rsidP="00C2785C">
      <w:pPr>
        <w:adjustRightInd w:val="0"/>
        <w:snapToGrid w:val="0"/>
        <w:spacing w:beforeLines="50" w:before="156" w:line="360" w:lineRule="auto"/>
        <w:ind w:firstLineChars="200" w:firstLine="480"/>
        <w:rPr>
          <w:rFonts w:ascii="仿宋_GB2312" w:eastAsia="仿宋_GB2312"/>
          <w:sz w:val="24"/>
          <w:szCs w:val="28"/>
        </w:rPr>
      </w:pPr>
      <w:r>
        <w:rPr>
          <w:rFonts w:ascii="仿宋_GB2312" w:eastAsia="仿宋_GB2312" w:hint="eastAsia"/>
          <w:sz w:val="24"/>
          <w:szCs w:val="28"/>
        </w:rPr>
        <w:t>结果表明，</w:t>
      </w:r>
      <w:r w:rsidRPr="005368F5">
        <w:rPr>
          <w:rFonts w:ascii="仿宋_GB2312" w:eastAsia="仿宋_GB2312" w:hint="eastAsia"/>
          <w:sz w:val="24"/>
          <w:szCs w:val="28"/>
        </w:rPr>
        <w:t>面粉厂1成品粉微生物数量＜1200CFU/g，均</w:t>
      </w:r>
      <w:proofErr w:type="gramStart"/>
      <w:r w:rsidRPr="005368F5">
        <w:rPr>
          <w:rFonts w:ascii="仿宋_GB2312" w:eastAsia="仿宋_GB2312" w:hint="eastAsia"/>
          <w:sz w:val="24"/>
          <w:szCs w:val="28"/>
        </w:rPr>
        <w:t>符合低菌面粉</w:t>
      </w:r>
      <w:proofErr w:type="gramEnd"/>
      <w:r w:rsidRPr="005368F5">
        <w:rPr>
          <w:rFonts w:ascii="仿宋_GB2312" w:eastAsia="仿宋_GB2312" w:hint="eastAsia"/>
          <w:sz w:val="24"/>
          <w:szCs w:val="28"/>
        </w:rPr>
        <w:t>在微生物数量上的要求</w:t>
      </w:r>
      <w:r w:rsidR="00AB5643">
        <w:rPr>
          <w:rFonts w:ascii="仿宋_GB2312" w:eastAsia="仿宋_GB2312" w:hint="eastAsia"/>
          <w:sz w:val="24"/>
          <w:szCs w:val="28"/>
        </w:rPr>
        <w:t>，</w:t>
      </w:r>
      <w:r w:rsidRPr="005368F5">
        <w:rPr>
          <w:rFonts w:ascii="仿宋_GB2312" w:eastAsia="仿宋_GB2312" w:hint="eastAsia"/>
          <w:sz w:val="24"/>
          <w:szCs w:val="28"/>
        </w:rPr>
        <w:t>面粉厂2即使F1（取粉率35-38%），微生物数量依然较高，</w:t>
      </w:r>
      <w:proofErr w:type="gramStart"/>
      <w:r w:rsidRPr="005368F5">
        <w:rPr>
          <w:rFonts w:ascii="仿宋_GB2312" w:eastAsia="仿宋_GB2312" w:hint="eastAsia"/>
          <w:sz w:val="24"/>
          <w:szCs w:val="28"/>
        </w:rPr>
        <w:t>达不到低菌面粉</w:t>
      </w:r>
      <w:proofErr w:type="gramEnd"/>
      <w:r w:rsidRPr="005368F5">
        <w:rPr>
          <w:rFonts w:ascii="仿宋_GB2312" w:eastAsia="仿宋_GB2312" w:hint="eastAsia"/>
          <w:sz w:val="24"/>
          <w:szCs w:val="28"/>
        </w:rPr>
        <w:t>微生物数量上的要求。</w:t>
      </w:r>
    </w:p>
    <w:p w:rsidR="00A5363B" w:rsidRPr="001E6EF1" w:rsidRDefault="00D92410" w:rsidP="001E6EF1">
      <w:pPr>
        <w:adjustRightInd w:val="0"/>
        <w:snapToGrid w:val="0"/>
        <w:spacing w:line="360" w:lineRule="auto"/>
        <w:ind w:firstLineChars="200" w:firstLine="480"/>
        <w:rPr>
          <w:rFonts w:ascii="仿宋_GB2312" w:eastAsia="仿宋_GB2312"/>
          <w:sz w:val="24"/>
          <w:szCs w:val="28"/>
        </w:rPr>
      </w:pPr>
      <w:r>
        <w:rPr>
          <w:rFonts w:ascii="仿宋_GB2312" w:eastAsia="仿宋_GB2312" w:hint="eastAsia"/>
          <w:sz w:val="24"/>
          <w:szCs w:val="28"/>
        </w:rPr>
        <w:t>本标准的主要技术内容是</w:t>
      </w:r>
      <w:r w:rsidR="00C2785C">
        <w:rPr>
          <w:rFonts w:ascii="仿宋_GB2312" w:eastAsia="仿宋_GB2312" w:hint="eastAsia"/>
          <w:sz w:val="24"/>
          <w:szCs w:val="28"/>
        </w:rPr>
        <w:t>准起草小组</w:t>
      </w:r>
      <w:r w:rsidR="0002395D">
        <w:rPr>
          <w:rFonts w:ascii="仿宋_GB2312" w:eastAsia="仿宋_GB2312" w:hint="eastAsia"/>
          <w:sz w:val="24"/>
          <w:szCs w:val="28"/>
        </w:rPr>
        <w:t>结合2家面粉厂对</w:t>
      </w:r>
      <w:r w:rsidR="002105CC" w:rsidRPr="002105CC">
        <w:rPr>
          <w:rFonts w:ascii="仿宋_GB2312" w:eastAsia="仿宋_GB2312" w:hint="eastAsia"/>
          <w:sz w:val="24"/>
          <w:szCs w:val="28"/>
        </w:rPr>
        <w:t>原粮、环境、毛麦清理、润麦、</w:t>
      </w:r>
      <w:proofErr w:type="gramStart"/>
      <w:r w:rsidR="002105CC" w:rsidRPr="002105CC">
        <w:rPr>
          <w:rFonts w:ascii="仿宋_GB2312" w:eastAsia="仿宋_GB2312" w:hint="eastAsia"/>
          <w:sz w:val="24"/>
          <w:szCs w:val="28"/>
        </w:rPr>
        <w:t>净麦清理</w:t>
      </w:r>
      <w:proofErr w:type="gramEnd"/>
      <w:r w:rsidR="002105CC" w:rsidRPr="002105CC">
        <w:rPr>
          <w:rFonts w:ascii="仿宋_GB2312" w:eastAsia="仿宋_GB2312" w:hint="eastAsia"/>
          <w:sz w:val="24"/>
          <w:szCs w:val="28"/>
        </w:rPr>
        <w:t>、制粉、配粉、物流、卫生与质量检验管理</w:t>
      </w:r>
      <w:r w:rsidR="00C2785C">
        <w:rPr>
          <w:rFonts w:ascii="仿宋_GB2312" w:eastAsia="仿宋_GB2312" w:hint="eastAsia"/>
          <w:sz w:val="24"/>
          <w:szCs w:val="28"/>
        </w:rPr>
        <w:t>等多方面</w:t>
      </w:r>
      <w:r w:rsidR="002105CC" w:rsidRPr="002105CC">
        <w:rPr>
          <w:rFonts w:ascii="仿宋_GB2312" w:eastAsia="仿宋_GB2312" w:hint="eastAsia"/>
          <w:sz w:val="24"/>
          <w:szCs w:val="28"/>
        </w:rPr>
        <w:t>要求</w:t>
      </w:r>
      <w:r w:rsidR="00C2785C">
        <w:rPr>
          <w:rFonts w:ascii="仿宋_GB2312" w:eastAsia="仿宋_GB2312" w:hint="eastAsia"/>
          <w:sz w:val="24"/>
          <w:szCs w:val="28"/>
        </w:rPr>
        <w:t>，</w:t>
      </w:r>
      <w:r>
        <w:rPr>
          <w:rFonts w:ascii="仿宋_GB2312" w:eastAsia="仿宋_GB2312" w:hint="eastAsia"/>
          <w:sz w:val="24"/>
          <w:szCs w:val="28"/>
        </w:rPr>
        <w:t>经综合考虑后制定</w:t>
      </w:r>
      <w:r w:rsidR="003D3DB0">
        <w:rPr>
          <w:rFonts w:ascii="仿宋_GB2312" w:eastAsia="仿宋_GB2312" w:hint="eastAsia"/>
          <w:sz w:val="24"/>
          <w:szCs w:val="28"/>
        </w:rPr>
        <w:t>。</w:t>
      </w:r>
      <w:proofErr w:type="gramStart"/>
      <w:r w:rsidR="003D3DB0">
        <w:rPr>
          <w:rFonts w:ascii="仿宋_GB2312" w:eastAsia="仿宋_GB2312" w:hint="eastAsia"/>
          <w:sz w:val="24"/>
          <w:szCs w:val="28"/>
        </w:rPr>
        <w:t>低菌小麦粉</w:t>
      </w:r>
      <w:proofErr w:type="gramEnd"/>
      <w:r w:rsidR="003D3DB0">
        <w:rPr>
          <w:rFonts w:ascii="仿宋_GB2312" w:eastAsia="仿宋_GB2312" w:hint="eastAsia"/>
          <w:sz w:val="24"/>
          <w:szCs w:val="28"/>
        </w:rPr>
        <w:t>生产过程中关键点的质量和微生物指标限量、</w:t>
      </w:r>
      <w:r>
        <w:rPr>
          <w:rFonts w:ascii="仿宋_GB2312" w:eastAsia="仿宋_GB2312" w:hint="eastAsia"/>
          <w:sz w:val="24"/>
          <w:szCs w:val="28"/>
        </w:rPr>
        <w:t>相关技术内容充分考虑了国内面粉厂的生产现状</w:t>
      </w:r>
      <w:r w:rsidR="000C4E05">
        <w:rPr>
          <w:rFonts w:ascii="仿宋_GB2312" w:eastAsia="仿宋_GB2312" w:hint="eastAsia"/>
          <w:sz w:val="24"/>
          <w:szCs w:val="28"/>
        </w:rPr>
        <w:t>、管理能力、</w:t>
      </w:r>
      <w:proofErr w:type="gramStart"/>
      <w:r w:rsidR="00C134EA">
        <w:rPr>
          <w:rFonts w:ascii="仿宋_GB2312" w:eastAsia="仿宋_GB2312" w:hint="eastAsia"/>
          <w:sz w:val="24"/>
          <w:szCs w:val="28"/>
        </w:rPr>
        <w:t>改造</w:t>
      </w:r>
      <w:r w:rsidR="003D3DB0">
        <w:rPr>
          <w:rFonts w:ascii="仿宋_GB2312" w:eastAsia="仿宋_GB2312" w:hint="eastAsia"/>
          <w:sz w:val="24"/>
          <w:szCs w:val="28"/>
        </w:rPr>
        <w:t>产线</w:t>
      </w:r>
      <w:r w:rsidR="00C134EA">
        <w:rPr>
          <w:rFonts w:ascii="仿宋_GB2312" w:eastAsia="仿宋_GB2312" w:hint="eastAsia"/>
          <w:sz w:val="24"/>
          <w:szCs w:val="28"/>
        </w:rPr>
        <w:t>的</w:t>
      </w:r>
      <w:proofErr w:type="gramEnd"/>
      <w:r>
        <w:rPr>
          <w:rFonts w:ascii="仿宋_GB2312" w:eastAsia="仿宋_GB2312" w:hint="eastAsia"/>
          <w:sz w:val="24"/>
          <w:szCs w:val="28"/>
        </w:rPr>
        <w:t>可行性</w:t>
      </w:r>
      <w:r w:rsidR="000C4E05">
        <w:rPr>
          <w:rFonts w:ascii="仿宋_GB2312" w:eastAsia="仿宋_GB2312" w:hint="eastAsia"/>
          <w:sz w:val="24"/>
          <w:szCs w:val="28"/>
        </w:rPr>
        <w:t>等</w:t>
      </w:r>
      <w:r>
        <w:rPr>
          <w:rFonts w:ascii="仿宋_GB2312" w:eastAsia="仿宋_GB2312" w:hint="eastAsia"/>
          <w:sz w:val="24"/>
          <w:szCs w:val="28"/>
        </w:rPr>
        <w:t>。</w:t>
      </w:r>
      <w:r w:rsidR="000C4E05">
        <w:rPr>
          <w:rFonts w:ascii="仿宋_GB2312" w:eastAsia="仿宋_GB2312" w:hint="eastAsia"/>
          <w:sz w:val="24"/>
          <w:szCs w:val="28"/>
        </w:rPr>
        <w:t>本标准所涉及的技术内容贯穿小麦粉的整个加工生产环节，对于提升</w:t>
      </w:r>
      <w:r w:rsidR="000C4E05" w:rsidRPr="000C4E05">
        <w:rPr>
          <w:rFonts w:ascii="仿宋_GB2312" w:eastAsia="仿宋_GB2312" w:hint="eastAsia"/>
          <w:sz w:val="24"/>
          <w:szCs w:val="28"/>
        </w:rPr>
        <w:t>小麦粉的品质和安全性</w:t>
      </w:r>
      <w:r w:rsidR="006968AB">
        <w:rPr>
          <w:rFonts w:ascii="仿宋_GB2312" w:eastAsia="仿宋_GB2312" w:hint="eastAsia"/>
          <w:sz w:val="24"/>
          <w:szCs w:val="28"/>
        </w:rPr>
        <w:t>具有重要指导意义。</w:t>
      </w:r>
    </w:p>
    <w:p w:rsidR="00591619" w:rsidRPr="005129FF" w:rsidRDefault="00591619" w:rsidP="00111478">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t>三、主要试验（验证）的分析、综述报告，技术经济论证，预期的经济效果</w:t>
      </w:r>
    </w:p>
    <w:p w:rsidR="00DE65EE" w:rsidRPr="00682230" w:rsidRDefault="00591619" w:rsidP="00DE65EE">
      <w:pPr>
        <w:adjustRightInd w:val="0"/>
        <w:snapToGrid w:val="0"/>
        <w:spacing w:line="360" w:lineRule="auto"/>
        <w:ind w:firstLineChars="200" w:firstLine="480"/>
        <w:rPr>
          <w:rFonts w:ascii="仿宋_GB2312" w:eastAsia="仿宋_GB2312"/>
          <w:sz w:val="24"/>
          <w:szCs w:val="28"/>
        </w:rPr>
      </w:pPr>
      <w:r w:rsidRPr="00682230">
        <w:rPr>
          <w:rFonts w:ascii="仿宋_GB2312" w:eastAsia="仿宋_GB2312" w:hint="eastAsia"/>
          <w:sz w:val="24"/>
          <w:szCs w:val="28"/>
        </w:rPr>
        <w:t>本标准的试验由</w:t>
      </w:r>
      <w:r w:rsidR="00467CE9" w:rsidRPr="00682230">
        <w:rPr>
          <w:rFonts w:ascii="仿宋_GB2312" w:eastAsia="仿宋_GB2312" w:hint="eastAsia"/>
          <w:sz w:val="24"/>
          <w:szCs w:val="28"/>
        </w:rPr>
        <w:t>生湿面小麦粉生产</w:t>
      </w:r>
      <w:r w:rsidRPr="00682230">
        <w:rPr>
          <w:rFonts w:ascii="仿宋_GB2312" w:eastAsia="仿宋_GB2312" w:hint="eastAsia"/>
          <w:sz w:val="24"/>
          <w:szCs w:val="28"/>
        </w:rPr>
        <w:t>企业和</w:t>
      </w:r>
      <w:r w:rsidR="0076658E" w:rsidRPr="00682230">
        <w:rPr>
          <w:rFonts w:ascii="仿宋_GB2312" w:eastAsia="仿宋_GB2312" w:hint="eastAsia"/>
          <w:sz w:val="24"/>
          <w:szCs w:val="28"/>
        </w:rPr>
        <w:t>江南大学</w:t>
      </w:r>
      <w:r w:rsidR="00FB10CD" w:rsidRPr="00682230">
        <w:rPr>
          <w:rFonts w:ascii="仿宋_GB2312" w:eastAsia="仿宋_GB2312" w:hint="eastAsia"/>
          <w:sz w:val="24"/>
          <w:szCs w:val="28"/>
        </w:rPr>
        <w:t>食品科学与技术国家重点实验室进行试验验证。</w:t>
      </w:r>
      <w:proofErr w:type="gramStart"/>
      <w:r w:rsidR="00DE65EE" w:rsidRPr="00682230">
        <w:rPr>
          <w:rFonts w:ascii="仿宋_GB2312" w:eastAsia="仿宋_GB2312" w:hint="eastAsia"/>
          <w:sz w:val="24"/>
          <w:szCs w:val="28"/>
        </w:rPr>
        <w:t>低菌小麦粉</w:t>
      </w:r>
      <w:proofErr w:type="gramEnd"/>
      <w:r w:rsidR="00DE65EE" w:rsidRPr="00682230">
        <w:rPr>
          <w:rFonts w:ascii="仿宋_GB2312" w:eastAsia="仿宋_GB2312" w:hint="eastAsia"/>
          <w:sz w:val="24"/>
          <w:szCs w:val="28"/>
        </w:rPr>
        <w:t>生产技术规程标准体系的滞后和缺失，</w:t>
      </w:r>
      <w:proofErr w:type="gramStart"/>
      <w:r w:rsidR="00DE65EE" w:rsidRPr="00682230">
        <w:rPr>
          <w:rFonts w:ascii="仿宋_GB2312" w:eastAsia="仿宋_GB2312" w:hint="eastAsia"/>
          <w:sz w:val="24"/>
          <w:szCs w:val="28"/>
        </w:rPr>
        <w:t>对于低菌小麦粉</w:t>
      </w:r>
      <w:proofErr w:type="gramEnd"/>
      <w:r w:rsidR="00DE65EE" w:rsidRPr="00682230">
        <w:rPr>
          <w:rFonts w:ascii="仿宋_GB2312" w:eastAsia="仿宋_GB2312" w:hint="eastAsia"/>
          <w:sz w:val="24"/>
          <w:szCs w:val="28"/>
        </w:rPr>
        <w:t>的生产、普及</w:t>
      </w:r>
      <w:proofErr w:type="gramStart"/>
      <w:r w:rsidR="00DE65EE" w:rsidRPr="00682230">
        <w:rPr>
          <w:rFonts w:ascii="仿宋_GB2312" w:eastAsia="仿宋_GB2312" w:hint="eastAsia"/>
          <w:sz w:val="24"/>
          <w:szCs w:val="28"/>
        </w:rPr>
        <w:t>及</w:t>
      </w:r>
      <w:proofErr w:type="gramEnd"/>
      <w:r w:rsidR="00DE65EE" w:rsidRPr="00682230">
        <w:rPr>
          <w:rFonts w:ascii="仿宋_GB2312" w:eastAsia="仿宋_GB2312" w:hint="eastAsia"/>
          <w:sz w:val="24"/>
          <w:szCs w:val="28"/>
        </w:rPr>
        <w:t>推广产生制约作用，不利于面粉行业的发展，因此，原粮要求、环境要求、清理要求、润麦要求、制粉要求、配粉要求和物流要求等方面</w:t>
      </w:r>
      <w:proofErr w:type="gramStart"/>
      <w:r w:rsidR="00DE65EE" w:rsidRPr="00682230">
        <w:rPr>
          <w:rFonts w:ascii="仿宋_GB2312" w:eastAsia="仿宋_GB2312" w:hint="eastAsia"/>
          <w:sz w:val="24"/>
          <w:szCs w:val="28"/>
        </w:rPr>
        <w:t>制定低菌</w:t>
      </w:r>
      <w:proofErr w:type="gramEnd"/>
      <w:r w:rsidR="00DE65EE" w:rsidRPr="00682230">
        <w:rPr>
          <w:rFonts w:ascii="仿宋_GB2312" w:eastAsia="仿宋_GB2312" w:hint="eastAsia"/>
          <w:sz w:val="24"/>
          <w:szCs w:val="28"/>
        </w:rPr>
        <w:t>小麦粉生产技术规程，特别是限定的原粮、清理后、润麦后、擦皮后的微生物限量对于</w:t>
      </w:r>
      <w:proofErr w:type="gramStart"/>
      <w:r w:rsidR="00DE65EE" w:rsidRPr="00682230">
        <w:rPr>
          <w:rFonts w:ascii="仿宋_GB2312" w:eastAsia="仿宋_GB2312" w:hint="eastAsia"/>
          <w:sz w:val="24"/>
          <w:szCs w:val="28"/>
        </w:rPr>
        <w:t>指导低菌小麦粉</w:t>
      </w:r>
      <w:proofErr w:type="gramEnd"/>
      <w:r w:rsidR="00DE65EE" w:rsidRPr="00682230">
        <w:rPr>
          <w:rFonts w:ascii="仿宋_GB2312" w:eastAsia="仿宋_GB2312" w:hint="eastAsia"/>
          <w:sz w:val="24"/>
          <w:szCs w:val="28"/>
        </w:rPr>
        <w:t>的清洁化加工具有重要现实意义。</w:t>
      </w:r>
    </w:p>
    <w:p w:rsidR="00591619" w:rsidRPr="005129FF" w:rsidRDefault="00591619" w:rsidP="00111478">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t>四、标准涉及的相关知识产权情况</w:t>
      </w:r>
    </w:p>
    <w:p w:rsidR="00591619" w:rsidRPr="00682230" w:rsidRDefault="00591619" w:rsidP="00591619">
      <w:pPr>
        <w:adjustRightInd w:val="0"/>
        <w:snapToGrid w:val="0"/>
        <w:spacing w:line="360" w:lineRule="auto"/>
        <w:ind w:firstLineChars="200" w:firstLine="480"/>
        <w:rPr>
          <w:rFonts w:ascii="仿宋_GB2312" w:eastAsia="仿宋_GB2312"/>
          <w:sz w:val="24"/>
          <w:szCs w:val="28"/>
        </w:rPr>
      </w:pPr>
      <w:r w:rsidRPr="00682230">
        <w:rPr>
          <w:rFonts w:ascii="仿宋_GB2312" w:eastAsia="仿宋_GB2312" w:hint="eastAsia"/>
          <w:sz w:val="24"/>
          <w:szCs w:val="28"/>
        </w:rPr>
        <w:t>无</w:t>
      </w:r>
      <w:r w:rsidR="00682230" w:rsidRPr="00682230">
        <w:rPr>
          <w:rFonts w:ascii="仿宋_GB2312" w:eastAsia="仿宋_GB2312" w:hint="eastAsia"/>
          <w:sz w:val="24"/>
          <w:szCs w:val="28"/>
        </w:rPr>
        <w:t>。</w:t>
      </w:r>
    </w:p>
    <w:p w:rsidR="00591619" w:rsidRPr="005129FF" w:rsidRDefault="00591619" w:rsidP="00111478">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t>五、采用国际标准的程度及水平，与现行有关法律法规和强制性</w:t>
      </w:r>
      <w:r w:rsidRPr="005129FF">
        <w:rPr>
          <w:rFonts w:ascii="仿宋_GB2312" w:eastAsia="仿宋_GB2312" w:hint="eastAsia"/>
          <w:b/>
          <w:sz w:val="28"/>
          <w:szCs w:val="28"/>
        </w:rPr>
        <w:lastRenderedPageBreak/>
        <w:t>标准的关系</w:t>
      </w:r>
    </w:p>
    <w:p w:rsidR="00996BAF" w:rsidRPr="00682230" w:rsidRDefault="00591619" w:rsidP="000A065B">
      <w:pPr>
        <w:adjustRightInd w:val="0"/>
        <w:snapToGrid w:val="0"/>
        <w:spacing w:line="360" w:lineRule="auto"/>
        <w:ind w:firstLineChars="200" w:firstLine="480"/>
        <w:rPr>
          <w:rFonts w:ascii="Times New Roman" w:eastAsia="仿宋_GB2312" w:hAnsi="Times New Roman"/>
          <w:color w:val="FF0000"/>
          <w:sz w:val="24"/>
          <w:szCs w:val="28"/>
        </w:rPr>
      </w:pPr>
      <w:r w:rsidRPr="00682230">
        <w:rPr>
          <w:rFonts w:ascii="Times New Roman" w:eastAsia="仿宋_GB2312" w:hAnsi="Times New Roman"/>
          <w:sz w:val="24"/>
          <w:szCs w:val="28"/>
        </w:rPr>
        <w:t>本标准的制定严格遵循《中华人民共和国食品安全法》及其实施条例、《中华人民共和国标准化法》及其实施条例、《国家卫生计生委办公厅关于进一步加强食品安全标准管理工作的通知》（国卫</w:t>
      </w:r>
      <w:proofErr w:type="gramStart"/>
      <w:r w:rsidRPr="00682230">
        <w:rPr>
          <w:rFonts w:ascii="Times New Roman" w:eastAsia="仿宋_GB2312" w:hAnsi="Times New Roman"/>
          <w:sz w:val="24"/>
          <w:szCs w:val="28"/>
        </w:rPr>
        <w:t>办食品函</w:t>
      </w:r>
      <w:proofErr w:type="gramEnd"/>
      <w:r w:rsidRPr="00682230">
        <w:rPr>
          <w:rFonts w:ascii="Times New Roman" w:eastAsia="仿宋_GB2312" w:hAnsi="Times New Roman"/>
          <w:sz w:val="24"/>
          <w:szCs w:val="28"/>
        </w:rPr>
        <w:t>（</w:t>
      </w:r>
      <w:r w:rsidRPr="00682230">
        <w:rPr>
          <w:rFonts w:ascii="Times New Roman" w:eastAsia="仿宋_GB2312" w:hAnsi="Times New Roman"/>
          <w:sz w:val="24"/>
          <w:szCs w:val="28"/>
        </w:rPr>
        <w:t>2016</w:t>
      </w:r>
      <w:r w:rsidRPr="00682230">
        <w:rPr>
          <w:rFonts w:ascii="Times New Roman" w:eastAsia="仿宋_GB2312" w:hAnsi="Times New Roman"/>
          <w:sz w:val="24"/>
          <w:szCs w:val="28"/>
        </w:rPr>
        <w:t>）</w:t>
      </w:r>
      <w:r w:rsidRPr="00682230">
        <w:rPr>
          <w:rFonts w:ascii="Times New Roman" w:eastAsia="仿宋_GB2312" w:hAnsi="Times New Roman"/>
          <w:sz w:val="24"/>
          <w:szCs w:val="28"/>
        </w:rPr>
        <w:t>733</w:t>
      </w:r>
      <w:r w:rsidRPr="00682230">
        <w:rPr>
          <w:rFonts w:ascii="Times New Roman" w:eastAsia="仿宋_GB2312" w:hAnsi="Times New Roman"/>
          <w:sz w:val="24"/>
          <w:szCs w:val="28"/>
        </w:rPr>
        <w:t>号）、《总局办公厅关于做好食品安全标准工作的通知》（食药监食监</w:t>
      </w:r>
      <w:proofErr w:type="gramStart"/>
      <w:r w:rsidRPr="00682230">
        <w:rPr>
          <w:rFonts w:ascii="Times New Roman" w:eastAsia="仿宋_GB2312" w:hAnsi="Times New Roman"/>
          <w:sz w:val="24"/>
          <w:szCs w:val="28"/>
        </w:rPr>
        <w:t>一</w:t>
      </w:r>
      <w:proofErr w:type="gramEnd"/>
      <w:r w:rsidRPr="00682230">
        <w:rPr>
          <w:rFonts w:ascii="Times New Roman" w:eastAsia="仿宋_GB2312" w:hAnsi="Times New Roman"/>
          <w:sz w:val="24"/>
          <w:szCs w:val="28"/>
        </w:rPr>
        <w:t>（</w:t>
      </w:r>
      <w:r w:rsidRPr="00682230">
        <w:rPr>
          <w:rFonts w:ascii="Times New Roman" w:eastAsia="仿宋_GB2312" w:hAnsi="Times New Roman"/>
          <w:sz w:val="24"/>
          <w:szCs w:val="28"/>
        </w:rPr>
        <w:t>2015</w:t>
      </w:r>
      <w:r w:rsidRPr="00682230">
        <w:rPr>
          <w:rFonts w:ascii="Times New Roman" w:eastAsia="仿宋_GB2312" w:hAnsi="Times New Roman"/>
          <w:sz w:val="24"/>
          <w:szCs w:val="28"/>
        </w:rPr>
        <w:t>）</w:t>
      </w:r>
      <w:r w:rsidRPr="00682230">
        <w:rPr>
          <w:rFonts w:ascii="Times New Roman" w:eastAsia="仿宋_GB2312" w:hAnsi="Times New Roman"/>
          <w:sz w:val="24"/>
          <w:szCs w:val="28"/>
        </w:rPr>
        <w:t>57</w:t>
      </w:r>
      <w:r w:rsidRPr="00682230">
        <w:rPr>
          <w:rFonts w:ascii="Times New Roman" w:eastAsia="仿宋_GB2312" w:hAnsi="Times New Roman"/>
          <w:sz w:val="24"/>
          <w:szCs w:val="28"/>
        </w:rPr>
        <w:t>号）、《关于公布食品生产许可分类目录的公告》（</w:t>
      </w:r>
      <w:r w:rsidRPr="00682230">
        <w:rPr>
          <w:rFonts w:ascii="Times New Roman" w:eastAsia="仿宋_GB2312" w:hAnsi="Times New Roman"/>
          <w:sz w:val="24"/>
          <w:szCs w:val="28"/>
        </w:rPr>
        <w:t>2016</w:t>
      </w:r>
      <w:r w:rsidRPr="00682230">
        <w:rPr>
          <w:rFonts w:ascii="Times New Roman" w:eastAsia="仿宋_GB2312" w:hAnsi="Times New Roman"/>
          <w:sz w:val="24"/>
          <w:szCs w:val="28"/>
        </w:rPr>
        <w:t>年第</w:t>
      </w:r>
      <w:r w:rsidRPr="00682230">
        <w:rPr>
          <w:rFonts w:ascii="Times New Roman" w:eastAsia="仿宋_GB2312" w:hAnsi="Times New Roman"/>
          <w:sz w:val="24"/>
          <w:szCs w:val="28"/>
        </w:rPr>
        <w:t>23</w:t>
      </w:r>
      <w:r w:rsidRPr="00682230">
        <w:rPr>
          <w:rFonts w:ascii="Times New Roman" w:eastAsia="仿宋_GB2312" w:hAnsi="Times New Roman"/>
          <w:sz w:val="24"/>
          <w:szCs w:val="28"/>
        </w:rPr>
        <w:t>号）等我国有关法律法规、部门规章和文件的规定及要求。</w:t>
      </w:r>
      <w:r w:rsidR="00673B06" w:rsidRPr="00682230">
        <w:rPr>
          <w:rFonts w:ascii="Times New Roman" w:eastAsia="仿宋_GB2312" w:hAnsi="Times New Roman"/>
          <w:sz w:val="24"/>
          <w:szCs w:val="28"/>
        </w:rPr>
        <w:t>本标准与有关法律法规和强制性标准的关系是协调一致的。</w:t>
      </w:r>
      <w:r w:rsidR="00996BAF" w:rsidRPr="00682230">
        <w:rPr>
          <w:rFonts w:ascii="Times New Roman" w:eastAsia="仿宋_GB2312" w:hAnsi="Times New Roman"/>
          <w:sz w:val="24"/>
          <w:szCs w:val="28"/>
        </w:rPr>
        <w:t>本标准完全按照国家《食品安全法》及其实施条例、《食品安全地方标准管理办法》等要求制订，和</w:t>
      </w:r>
      <w:r w:rsidR="00996BAF" w:rsidRPr="00682230">
        <w:rPr>
          <w:rFonts w:ascii="Times New Roman" w:eastAsia="仿宋_GB2312" w:hAnsi="Times New Roman"/>
          <w:sz w:val="24"/>
          <w:szCs w:val="28"/>
        </w:rPr>
        <w:t>GB 29921-2013</w:t>
      </w:r>
      <w:r w:rsidR="00996BAF" w:rsidRPr="00682230">
        <w:rPr>
          <w:rFonts w:ascii="Times New Roman" w:eastAsia="仿宋_GB2312" w:hAnsi="Times New Roman"/>
          <w:sz w:val="24"/>
          <w:szCs w:val="28"/>
        </w:rPr>
        <w:t>《食品中致病菌限量》技术指标一致。</w:t>
      </w:r>
    </w:p>
    <w:p w:rsidR="00591619" w:rsidRPr="006411A6" w:rsidRDefault="00591619" w:rsidP="00111478">
      <w:pPr>
        <w:adjustRightInd w:val="0"/>
        <w:snapToGrid w:val="0"/>
        <w:spacing w:line="360" w:lineRule="auto"/>
        <w:ind w:firstLineChars="200" w:firstLine="562"/>
        <w:rPr>
          <w:rFonts w:ascii="仿宋_GB2312" w:eastAsia="仿宋_GB2312"/>
          <w:b/>
          <w:sz w:val="28"/>
          <w:szCs w:val="28"/>
        </w:rPr>
      </w:pPr>
      <w:r w:rsidRPr="006411A6">
        <w:rPr>
          <w:rFonts w:ascii="仿宋_GB2312" w:eastAsia="仿宋_GB2312" w:hint="eastAsia"/>
          <w:b/>
          <w:sz w:val="28"/>
          <w:szCs w:val="28"/>
        </w:rPr>
        <w:t>六、重大分歧意见的处理经过和依据</w:t>
      </w:r>
    </w:p>
    <w:p w:rsidR="006A48A5" w:rsidRPr="00682230" w:rsidRDefault="00591619" w:rsidP="00591619">
      <w:pPr>
        <w:adjustRightInd w:val="0"/>
        <w:snapToGrid w:val="0"/>
        <w:spacing w:line="360" w:lineRule="auto"/>
        <w:ind w:firstLineChars="200" w:firstLine="480"/>
        <w:rPr>
          <w:rFonts w:ascii="仿宋_GB2312" w:eastAsia="仿宋_GB2312"/>
          <w:sz w:val="24"/>
          <w:szCs w:val="28"/>
        </w:rPr>
      </w:pPr>
      <w:r w:rsidRPr="00682230">
        <w:rPr>
          <w:rFonts w:ascii="仿宋_GB2312" w:eastAsia="仿宋_GB2312" w:hint="eastAsia"/>
          <w:sz w:val="24"/>
          <w:szCs w:val="28"/>
        </w:rPr>
        <w:t>无。</w:t>
      </w:r>
    </w:p>
    <w:p w:rsidR="006A48A5" w:rsidRPr="006411A6" w:rsidRDefault="00591619" w:rsidP="00111478">
      <w:pPr>
        <w:adjustRightInd w:val="0"/>
        <w:snapToGrid w:val="0"/>
        <w:spacing w:line="360" w:lineRule="auto"/>
        <w:ind w:firstLineChars="200" w:firstLine="562"/>
        <w:rPr>
          <w:rFonts w:ascii="仿宋_GB2312" w:eastAsia="仿宋_GB2312"/>
          <w:b/>
          <w:sz w:val="28"/>
          <w:szCs w:val="28"/>
        </w:rPr>
      </w:pPr>
      <w:r w:rsidRPr="006411A6">
        <w:rPr>
          <w:rFonts w:ascii="仿宋_GB2312" w:eastAsia="仿宋_GB2312" w:hint="eastAsia"/>
          <w:b/>
          <w:sz w:val="28"/>
          <w:szCs w:val="28"/>
        </w:rPr>
        <w:t>七、其它应予说明的事项</w:t>
      </w:r>
    </w:p>
    <w:p w:rsidR="00591619" w:rsidRPr="00682230" w:rsidRDefault="00591619" w:rsidP="00591619">
      <w:pPr>
        <w:adjustRightInd w:val="0"/>
        <w:snapToGrid w:val="0"/>
        <w:spacing w:line="360" w:lineRule="auto"/>
        <w:ind w:firstLineChars="200" w:firstLine="480"/>
        <w:rPr>
          <w:rFonts w:ascii="仿宋_GB2312" w:eastAsia="仿宋_GB2312"/>
          <w:sz w:val="24"/>
          <w:szCs w:val="28"/>
        </w:rPr>
      </w:pPr>
      <w:r w:rsidRPr="00682230">
        <w:rPr>
          <w:rFonts w:ascii="仿宋_GB2312" w:eastAsia="仿宋_GB2312" w:hint="eastAsia"/>
          <w:sz w:val="24"/>
          <w:szCs w:val="28"/>
        </w:rPr>
        <w:t>无。</w:t>
      </w:r>
    </w:p>
    <w:p w:rsidR="00A5728A" w:rsidRPr="006411A6" w:rsidRDefault="00A5728A" w:rsidP="00591619">
      <w:pPr>
        <w:adjustRightInd w:val="0"/>
        <w:snapToGrid w:val="0"/>
        <w:spacing w:line="360" w:lineRule="auto"/>
        <w:ind w:firstLineChars="200" w:firstLine="560"/>
        <w:rPr>
          <w:rFonts w:ascii="仿宋_GB2312" w:eastAsia="仿宋_GB2312"/>
          <w:sz w:val="28"/>
          <w:szCs w:val="28"/>
        </w:rPr>
      </w:pPr>
    </w:p>
    <w:p w:rsidR="00591619" w:rsidRPr="00682230" w:rsidRDefault="00996BAF" w:rsidP="00996BAF">
      <w:pPr>
        <w:adjustRightInd w:val="0"/>
        <w:snapToGrid w:val="0"/>
        <w:spacing w:line="360" w:lineRule="auto"/>
        <w:ind w:firstLineChars="200" w:firstLine="562"/>
        <w:jc w:val="right"/>
        <w:rPr>
          <w:rFonts w:ascii="仿宋_GB2312" w:eastAsia="仿宋_GB2312"/>
          <w:b/>
          <w:sz w:val="28"/>
          <w:szCs w:val="28"/>
        </w:rPr>
      </w:pPr>
      <w:r w:rsidRPr="00682230">
        <w:rPr>
          <w:rFonts w:ascii="仿宋_GB2312" w:eastAsia="仿宋_GB2312" w:hint="eastAsia"/>
          <w:b/>
          <w:sz w:val="28"/>
          <w:szCs w:val="28"/>
        </w:rPr>
        <w:t>团体标准起草小组</w:t>
      </w:r>
    </w:p>
    <w:p w:rsidR="00996BAF" w:rsidRPr="00682230" w:rsidRDefault="00996BAF" w:rsidP="00996BAF">
      <w:pPr>
        <w:adjustRightInd w:val="0"/>
        <w:snapToGrid w:val="0"/>
        <w:spacing w:line="360" w:lineRule="auto"/>
        <w:ind w:firstLineChars="200" w:firstLine="562"/>
        <w:jc w:val="right"/>
        <w:rPr>
          <w:rFonts w:ascii="仿宋_GB2312" w:eastAsia="仿宋_GB2312"/>
          <w:b/>
          <w:sz w:val="28"/>
          <w:szCs w:val="28"/>
        </w:rPr>
      </w:pPr>
      <w:r w:rsidRPr="00682230">
        <w:rPr>
          <w:rFonts w:ascii="仿宋_GB2312" w:eastAsia="仿宋_GB2312" w:hint="eastAsia"/>
          <w:b/>
          <w:sz w:val="28"/>
          <w:szCs w:val="28"/>
        </w:rPr>
        <w:t>20</w:t>
      </w:r>
      <w:r w:rsidR="00C10FE9" w:rsidRPr="00682230">
        <w:rPr>
          <w:rFonts w:ascii="仿宋_GB2312" w:eastAsia="仿宋_GB2312"/>
          <w:b/>
          <w:sz w:val="28"/>
          <w:szCs w:val="28"/>
        </w:rPr>
        <w:t>22</w:t>
      </w:r>
      <w:r w:rsidRPr="00682230">
        <w:rPr>
          <w:rFonts w:ascii="仿宋_GB2312" w:eastAsia="仿宋_GB2312" w:hint="eastAsia"/>
          <w:b/>
          <w:sz w:val="28"/>
          <w:szCs w:val="28"/>
        </w:rPr>
        <w:t>年</w:t>
      </w:r>
      <w:r w:rsidR="00C10FE9" w:rsidRPr="00682230">
        <w:rPr>
          <w:rFonts w:ascii="仿宋_GB2312" w:eastAsia="仿宋_GB2312"/>
          <w:b/>
          <w:sz w:val="28"/>
          <w:szCs w:val="28"/>
        </w:rPr>
        <w:t>0</w:t>
      </w:r>
      <w:r w:rsidR="00682230" w:rsidRPr="00682230">
        <w:rPr>
          <w:rFonts w:ascii="仿宋_GB2312" w:eastAsia="仿宋_GB2312"/>
          <w:b/>
          <w:sz w:val="28"/>
          <w:szCs w:val="28"/>
        </w:rPr>
        <w:t>4</w:t>
      </w:r>
      <w:r w:rsidRPr="00682230">
        <w:rPr>
          <w:rFonts w:ascii="仿宋_GB2312" w:eastAsia="仿宋_GB2312" w:hint="eastAsia"/>
          <w:b/>
          <w:sz w:val="28"/>
          <w:szCs w:val="28"/>
        </w:rPr>
        <w:t>月</w:t>
      </w:r>
      <w:r w:rsidR="00C10FE9" w:rsidRPr="00682230">
        <w:rPr>
          <w:rFonts w:ascii="仿宋_GB2312" w:eastAsia="仿宋_GB2312"/>
          <w:b/>
          <w:sz w:val="28"/>
          <w:szCs w:val="28"/>
        </w:rPr>
        <w:t>1</w:t>
      </w:r>
      <w:r w:rsidR="00D9306A">
        <w:rPr>
          <w:rFonts w:ascii="仿宋_GB2312" w:eastAsia="仿宋_GB2312"/>
          <w:b/>
          <w:sz w:val="28"/>
          <w:szCs w:val="28"/>
        </w:rPr>
        <w:t>2</w:t>
      </w:r>
      <w:r w:rsidRPr="00682230">
        <w:rPr>
          <w:rFonts w:ascii="仿宋_GB2312" w:eastAsia="仿宋_GB2312" w:hint="eastAsia"/>
          <w:b/>
          <w:sz w:val="28"/>
          <w:szCs w:val="28"/>
        </w:rPr>
        <w:t>日</w:t>
      </w:r>
    </w:p>
    <w:sectPr w:rsidR="00996BAF" w:rsidRPr="00682230" w:rsidSect="008D32DD">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231E" w:rsidRDefault="009F231E" w:rsidP="005515B8">
      <w:r>
        <w:separator/>
      </w:r>
    </w:p>
  </w:endnote>
  <w:endnote w:type="continuationSeparator" w:id="0">
    <w:p w:rsidR="009F231E" w:rsidRDefault="009F231E" w:rsidP="00551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BB3" w:rsidRPr="008D32DD" w:rsidRDefault="003D5BB3">
    <w:pPr>
      <w:pStyle w:val="a9"/>
      <w:jc w:val="center"/>
      <w:rPr>
        <w:rFonts w:ascii="Times New Roman" w:hAnsi="Times New Roman"/>
      </w:rPr>
    </w:pPr>
    <w:r w:rsidRPr="008D32DD">
      <w:rPr>
        <w:rFonts w:ascii="Times New Roman" w:hAnsi="Times New Roman"/>
      </w:rPr>
      <w:fldChar w:fldCharType="begin"/>
    </w:r>
    <w:r w:rsidRPr="008D32DD">
      <w:rPr>
        <w:rFonts w:ascii="Times New Roman" w:hAnsi="Times New Roman"/>
      </w:rPr>
      <w:instrText>PAGE   \* MERGEFORMAT</w:instrText>
    </w:r>
    <w:r w:rsidRPr="008D32DD">
      <w:rPr>
        <w:rFonts w:ascii="Times New Roman" w:hAnsi="Times New Roman"/>
      </w:rPr>
      <w:fldChar w:fldCharType="separate"/>
    </w:r>
    <w:r w:rsidRPr="00436556">
      <w:rPr>
        <w:rFonts w:ascii="Times New Roman" w:hAnsi="Times New Roman"/>
        <w:noProof/>
        <w:lang w:val="zh-CN"/>
      </w:rPr>
      <w:t>5</w:t>
    </w:r>
    <w:r w:rsidRPr="008D32DD">
      <w:rPr>
        <w:rFonts w:ascii="Times New Roman" w:hAnsi="Times New Roman"/>
      </w:rPr>
      <w:fldChar w:fldCharType="end"/>
    </w:r>
  </w:p>
  <w:p w:rsidR="003D5BB3" w:rsidRDefault="003D5BB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231E" w:rsidRDefault="009F231E" w:rsidP="005515B8">
      <w:r>
        <w:separator/>
      </w:r>
    </w:p>
  </w:footnote>
  <w:footnote w:type="continuationSeparator" w:id="0">
    <w:p w:rsidR="009F231E" w:rsidRDefault="009F231E" w:rsidP="005515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F1A98"/>
    <w:multiLevelType w:val="hybridMultilevel"/>
    <w:tmpl w:val="9C001FFE"/>
    <w:lvl w:ilvl="0" w:tplc="71EE302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3E0B24"/>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64EC776"/>
    <w:multiLevelType w:val="singleLevel"/>
    <w:tmpl w:val="164EC776"/>
    <w:lvl w:ilvl="0">
      <w:start w:val="1"/>
      <w:numFmt w:val="decimal"/>
      <w:suff w:val="nothing"/>
      <w:lvlText w:val="%1、"/>
      <w:lvlJc w:val="left"/>
    </w:lvl>
  </w:abstractNum>
  <w:abstractNum w:abstractNumId="3" w15:restartNumberingAfterBreak="0">
    <w:nsid w:val="1DBB513C"/>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E55618C"/>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nothing"/>
      <w:lvlText w:val="%1.%2.%3　"/>
      <w:lvlJc w:val="left"/>
      <w:pPr>
        <w:ind w:left="0" w:firstLine="0"/>
      </w:pPr>
      <w:rPr>
        <w:rFonts w:ascii="黑体" w:eastAsia="黑体" w:hAnsi="Times New Roman" w:hint="eastAsia"/>
        <w:b w:val="0"/>
        <w:i w:val="0"/>
        <w:color w:val="auto"/>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15:restartNumberingAfterBreak="0">
    <w:nsid w:val="25D766D7"/>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CA03939"/>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55F43D4"/>
    <w:multiLevelType w:val="hybridMultilevel"/>
    <w:tmpl w:val="F9722ED8"/>
    <w:lvl w:ilvl="0" w:tplc="3912BF64">
      <w:start w:val="1000"/>
      <w:numFmt w:val="decimal"/>
      <w:lvlText w:val="%1、"/>
      <w:lvlJc w:val="left"/>
      <w:pPr>
        <w:ind w:left="980" w:hanging="420"/>
      </w:pPr>
      <w:rPr>
        <w:rFonts w:hint="default"/>
        <w:b w:val="0"/>
        <w:sz w:val="21"/>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3890213C"/>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3BA44BF8"/>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2587B4A"/>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9DF2789"/>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4A921774"/>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4700E58"/>
    <w:multiLevelType w:val="hybridMultilevel"/>
    <w:tmpl w:val="A01239BE"/>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A52385"/>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5C1443B5"/>
    <w:multiLevelType w:val="hybridMultilevel"/>
    <w:tmpl w:val="3A22B740"/>
    <w:lvl w:ilvl="0" w:tplc="D318F7C0">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7" w15:restartNumberingAfterBreak="0">
    <w:nsid w:val="6184403D"/>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82C1CB3"/>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C54EF"/>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72917ED0"/>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4B06086"/>
    <w:multiLevelType w:val="hybridMultilevel"/>
    <w:tmpl w:val="B8DC5B04"/>
    <w:lvl w:ilvl="0" w:tplc="895AEC3E">
      <w:start w:val="1"/>
      <w:numFmt w:val="decimal"/>
      <w:lvlText w:val="%1."/>
      <w:lvlJc w:val="left"/>
      <w:pPr>
        <w:ind w:left="840" w:hanging="360"/>
      </w:pPr>
      <w:rPr>
        <w:rFonts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78FF16EB"/>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874F3A"/>
    <w:multiLevelType w:val="hybridMultilevel"/>
    <w:tmpl w:val="3E244A2E"/>
    <w:lvl w:ilvl="0" w:tplc="F148D954">
      <w:start w:val="1"/>
      <w:numFmt w:val="japaneseCounting"/>
      <w:lvlText w:val="%1、"/>
      <w:lvlJc w:val="left"/>
      <w:pPr>
        <w:ind w:left="720" w:hanging="720"/>
      </w:pPr>
      <w:rPr>
        <w:rFonts w:hint="default"/>
      </w:r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5"/>
  </w:num>
  <w:num w:numId="3">
    <w:abstractNumId w:val="8"/>
  </w:num>
  <w:num w:numId="4">
    <w:abstractNumId w:val="0"/>
  </w:num>
  <w:num w:numId="5">
    <w:abstractNumId w:val="16"/>
  </w:num>
  <w:num w:numId="6">
    <w:abstractNumId w:val="20"/>
  </w:num>
  <w:num w:numId="7">
    <w:abstractNumId w:val="14"/>
  </w:num>
  <w:num w:numId="8">
    <w:abstractNumId w:val="10"/>
  </w:num>
  <w:num w:numId="9">
    <w:abstractNumId w:val="22"/>
  </w:num>
  <w:num w:numId="10">
    <w:abstractNumId w:val="1"/>
  </w:num>
  <w:num w:numId="11">
    <w:abstractNumId w:val="4"/>
  </w:num>
  <w:num w:numId="12">
    <w:abstractNumId w:val="13"/>
  </w:num>
  <w:num w:numId="13">
    <w:abstractNumId w:val="12"/>
  </w:num>
  <w:num w:numId="14">
    <w:abstractNumId w:val="11"/>
  </w:num>
  <w:num w:numId="15">
    <w:abstractNumId w:val="7"/>
  </w:num>
  <w:num w:numId="16">
    <w:abstractNumId w:val="6"/>
  </w:num>
  <w:num w:numId="17">
    <w:abstractNumId w:val="19"/>
  </w:num>
  <w:num w:numId="18">
    <w:abstractNumId w:val="17"/>
  </w:num>
  <w:num w:numId="19">
    <w:abstractNumId w:val="15"/>
  </w:num>
  <w:num w:numId="20">
    <w:abstractNumId w:val="3"/>
  </w:num>
  <w:num w:numId="21">
    <w:abstractNumId w:val="9"/>
  </w:num>
  <w:num w:numId="22">
    <w:abstractNumId w:val="18"/>
  </w:num>
  <w:num w:numId="23">
    <w:abstractNumId w:val="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619"/>
    <w:rsid w:val="000001E3"/>
    <w:rsid w:val="000003A2"/>
    <w:rsid w:val="000006B5"/>
    <w:rsid w:val="00000A7C"/>
    <w:rsid w:val="0000170D"/>
    <w:rsid w:val="00002054"/>
    <w:rsid w:val="000062BB"/>
    <w:rsid w:val="00006377"/>
    <w:rsid w:val="000066FE"/>
    <w:rsid w:val="00006F3D"/>
    <w:rsid w:val="000074AF"/>
    <w:rsid w:val="0000753F"/>
    <w:rsid w:val="00007A03"/>
    <w:rsid w:val="00011545"/>
    <w:rsid w:val="00011D98"/>
    <w:rsid w:val="0001367A"/>
    <w:rsid w:val="00013ADB"/>
    <w:rsid w:val="00015C20"/>
    <w:rsid w:val="00020950"/>
    <w:rsid w:val="00021493"/>
    <w:rsid w:val="00022CB0"/>
    <w:rsid w:val="0002395D"/>
    <w:rsid w:val="00024F6D"/>
    <w:rsid w:val="000265D1"/>
    <w:rsid w:val="00026A5E"/>
    <w:rsid w:val="00027C4A"/>
    <w:rsid w:val="00031504"/>
    <w:rsid w:val="00031DB8"/>
    <w:rsid w:val="0003270E"/>
    <w:rsid w:val="000348B4"/>
    <w:rsid w:val="00034C4A"/>
    <w:rsid w:val="00034D46"/>
    <w:rsid w:val="00035E0C"/>
    <w:rsid w:val="000362C2"/>
    <w:rsid w:val="00040034"/>
    <w:rsid w:val="000424F7"/>
    <w:rsid w:val="0004336F"/>
    <w:rsid w:val="00043ADA"/>
    <w:rsid w:val="0004558E"/>
    <w:rsid w:val="00045FD4"/>
    <w:rsid w:val="000463F8"/>
    <w:rsid w:val="000467A4"/>
    <w:rsid w:val="00047101"/>
    <w:rsid w:val="000510DD"/>
    <w:rsid w:val="0005111C"/>
    <w:rsid w:val="000518CB"/>
    <w:rsid w:val="00051C0C"/>
    <w:rsid w:val="00051CFC"/>
    <w:rsid w:val="00052CBA"/>
    <w:rsid w:val="000603A6"/>
    <w:rsid w:val="000608E9"/>
    <w:rsid w:val="00061048"/>
    <w:rsid w:val="000612AC"/>
    <w:rsid w:val="000635DE"/>
    <w:rsid w:val="00063A7A"/>
    <w:rsid w:val="00063ECA"/>
    <w:rsid w:val="0006413B"/>
    <w:rsid w:val="000649E2"/>
    <w:rsid w:val="00064CD1"/>
    <w:rsid w:val="000652DA"/>
    <w:rsid w:val="00065C1D"/>
    <w:rsid w:val="000662BA"/>
    <w:rsid w:val="00067398"/>
    <w:rsid w:val="00071D9A"/>
    <w:rsid w:val="0007296E"/>
    <w:rsid w:val="00073BD8"/>
    <w:rsid w:val="00073C73"/>
    <w:rsid w:val="000742D4"/>
    <w:rsid w:val="000744D2"/>
    <w:rsid w:val="000766A3"/>
    <w:rsid w:val="000767F3"/>
    <w:rsid w:val="000809C3"/>
    <w:rsid w:val="00080F67"/>
    <w:rsid w:val="000826D7"/>
    <w:rsid w:val="000827F5"/>
    <w:rsid w:val="0008293D"/>
    <w:rsid w:val="0008311A"/>
    <w:rsid w:val="00083FB2"/>
    <w:rsid w:val="00084535"/>
    <w:rsid w:val="000861CC"/>
    <w:rsid w:val="00087780"/>
    <w:rsid w:val="00087E66"/>
    <w:rsid w:val="000905C1"/>
    <w:rsid w:val="0009156B"/>
    <w:rsid w:val="00091654"/>
    <w:rsid w:val="00091BB7"/>
    <w:rsid w:val="00091C10"/>
    <w:rsid w:val="00091C1A"/>
    <w:rsid w:val="00091C5D"/>
    <w:rsid w:val="00091FE9"/>
    <w:rsid w:val="0009255F"/>
    <w:rsid w:val="0009496E"/>
    <w:rsid w:val="000950DA"/>
    <w:rsid w:val="00095135"/>
    <w:rsid w:val="000954BE"/>
    <w:rsid w:val="000954DA"/>
    <w:rsid w:val="00096637"/>
    <w:rsid w:val="000A065B"/>
    <w:rsid w:val="000A1133"/>
    <w:rsid w:val="000A1921"/>
    <w:rsid w:val="000A1FE0"/>
    <w:rsid w:val="000A3057"/>
    <w:rsid w:val="000A3B4D"/>
    <w:rsid w:val="000A51C5"/>
    <w:rsid w:val="000A5221"/>
    <w:rsid w:val="000B229A"/>
    <w:rsid w:val="000B233C"/>
    <w:rsid w:val="000B28BD"/>
    <w:rsid w:val="000B37B0"/>
    <w:rsid w:val="000B4263"/>
    <w:rsid w:val="000B4499"/>
    <w:rsid w:val="000B4950"/>
    <w:rsid w:val="000B5E0D"/>
    <w:rsid w:val="000B6360"/>
    <w:rsid w:val="000B651C"/>
    <w:rsid w:val="000C0788"/>
    <w:rsid w:val="000C17BA"/>
    <w:rsid w:val="000C2246"/>
    <w:rsid w:val="000C42DD"/>
    <w:rsid w:val="000C4589"/>
    <w:rsid w:val="000C4E05"/>
    <w:rsid w:val="000C67FE"/>
    <w:rsid w:val="000D04A4"/>
    <w:rsid w:val="000D207D"/>
    <w:rsid w:val="000D243A"/>
    <w:rsid w:val="000D2A13"/>
    <w:rsid w:val="000D4168"/>
    <w:rsid w:val="000D435B"/>
    <w:rsid w:val="000D46F7"/>
    <w:rsid w:val="000D50C1"/>
    <w:rsid w:val="000D593A"/>
    <w:rsid w:val="000D5E93"/>
    <w:rsid w:val="000D5F07"/>
    <w:rsid w:val="000D62B0"/>
    <w:rsid w:val="000E05E2"/>
    <w:rsid w:val="000E14AC"/>
    <w:rsid w:val="000E1A3F"/>
    <w:rsid w:val="000E209B"/>
    <w:rsid w:val="000E2305"/>
    <w:rsid w:val="000E2BFB"/>
    <w:rsid w:val="000E322E"/>
    <w:rsid w:val="000E3249"/>
    <w:rsid w:val="000E3375"/>
    <w:rsid w:val="000E5AAD"/>
    <w:rsid w:val="000E6CF3"/>
    <w:rsid w:val="000F24C4"/>
    <w:rsid w:val="000F35CF"/>
    <w:rsid w:val="000F3852"/>
    <w:rsid w:val="000F4481"/>
    <w:rsid w:val="000F4CD7"/>
    <w:rsid w:val="000F62CB"/>
    <w:rsid w:val="000F6DEB"/>
    <w:rsid w:val="000F7BDA"/>
    <w:rsid w:val="001007AE"/>
    <w:rsid w:val="00100DE7"/>
    <w:rsid w:val="001019E9"/>
    <w:rsid w:val="00102A8E"/>
    <w:rsid w:val="00102D40"/>
    <w:rsid w:val="00104025"/>
    <w:rsid w:val="00104690"/>
    <w:rsid w:val="00111478"/>
    <w:rsid w:val="00111F26"/>
    <w:rsid w:val="00112A80"/>
    <w:rsid w:val="00113324"/>
    <w:rsid w:val="00113809"/>
    <w:rsid w:val="00113861"/>
    <w:rsid w:val="00113E30"/>
    <w:rsid w:val="00114E34"/>
    <w:rsid w:val="00115F57"/>
    <w:rsid w:val="00121F7A"/>
    <w:rsid w:val="00122EEF"/>
    <w:rsid w:val="00123088"/>
    <w:rsid w:val="0012417A"/>
    <w:rsid w:val="00125152"/>
    <w:rsid w:val="001259BC"/>
    <w:rsid w:val="001262D8"/>
    <w:rsid w:val="001270E8"/>
    <w:rsid w:val="00127460"/>
    <w:rsid w:val="0012779D"/>
    <w:rsid w:val="0013057E"/>
    <w:rsid w:val="00130FDD"/>
    <w:rsid w:val="00131F45"/>
    <w:rsid w:val="00131FAC"/>
    <w:rsid w:val="00132AF5"/>
    <w:rsid w:val="00133E87"/>
    <w:rsid w:val="00135BE7"/>
    <w:rsid w:val="00136014"/>
    <w:rsid w:val="00136382"/>
    <w:rsid w:val="00136602"/>
    <w:rsid w:val="00136CE9"/>
    <w:rsid w:val="00140059"/>
    <w:rsid w:val="001402F3"/>
    <w:rsid w:val="0014102C"/>
    <w:rsid w:val="001429EE"/>
    <w:rsid w:val="0014318E"/>
    <w:rsid w:val="0014349A"/>
    <w:rsid w:val="00143648"/>
    <w:rsid w:val="0014372E"/>
    <w:rsid w:val="00144349"/>
    <w:rsid w:val="001445F1"/>
    <w:rsid w:val="001456D4"/>
    <w:rsid w:val="00145C4C"/>
    <w:rsid w:val="00145CBC"/>
    <w:rsid w:val="00146AB9"/>
    <w:rsid w:val="00150C62"/>
    <w:rsid w:val="00152036"/>
    <w:rsid w:val="00152B37"/>
    <w:rsid w:val="001536A2"/>
    <w:rsid w:val="0015394E"/>
    <w:rsid w:val="0015407A"/>
    <w:rsid w:val="00156C2C"/>
    <w:rsid w:val="0015769D"/>
    <w:rsid w:val="00160B43"/>
    <w:rsid w:val="001618F6"/>
    <w:rsid w:val="00161F2C"/>
    <w:rsid w:val="00162654"/>
    <w:rsid w:val="00163511"/>
    <w:rsid w:val="00163546"/>
    <w:rsid w:val="001649C7"/>
    <w:rsid w:val="001652EB"/>
    <w:rsid w:val="001665F5"/>
    <w:rsid w:val="00167434"/>
    <w:rsid w:val="00170467"/>
    <w:rsid w:val="00170562"/>
    <w:rsid w:val="00170913"/>
    <w:rsid w:val="00170F8A"/>
    <w:rsid w:val="00171755"/>
    <w:rsid w:val="00171DF4"/>
    <w:rsid w:val="00172902"/>
    <w:rsid w:val="0017385F"/>
    <w:rsid w:val="00173A99"/>
    <w:rsid w:val="001740DF"/>
    <w:rsid w:val="0017434E"/>
    <w:rsid w:val="0017496B"/>
    <w:rsid w:val="00174DA1"/>
    <w:rsid w:val="001769B1"/>
    <w:rsid w:val="00176B25"/>
    <w:rsid w:val="00177D9F"/>
    <w:rsid w:val="00180416"/>
    <w:rsid w:val="00182582"/>
    <w:rsid w:val="00182666"/>
    <w:rsid w:val="001834CE"/>
    <w:rsid w:val="001835AB"/>
    <w:rsid w:val="00183F2A"/>
    <w:rsid w:val="001850F1"/>
    <w:rsid w:val="0018608F"/>
    <w:rsid w:val="0018684B"/>
    <w:rsid w:val="001903AA"/>
    <w:rsid w:val="0019400E"/>
    <w:rsid w:val="00195259"/>
    <w:rsid w:val="00195D08"/>
    <w:rsid w:val="00196CE9"/>
    <w:rsid w:val="00196FA7"/>
    <w:rsid w:val="00197E4D"/>
    <w:rsid w:val="001A04D3"/>
    <w:rsid w:val="001A109A"/>
    <w:rsid w:val="001A1331"/>
    <w:rsid w:val="001A2022"/>
    <w:rsid w:val="001A2BF1"/>
    <w:rsid w:val="001A337F"/>
    <w:rsid w:val="001A3492"/>
    <w:rsid w:val="001A4C82"/>
    <w:rsid w:val="001A505A"/>
    <w:rsid w:val="001A56B9"/>
    <w:rsid w:val="001A5F9B"/>
    <w:rsid w:val="001A6288"/>
    <w:rsid w:val="001A62DE"/>
    <w:rsid w:val="001A7F7E"/>
    <w:rsid w:val="001B0B9B"/>
    <w:rsid w:val="001B226D"/>
    <w:rsid w:val="001B24EB"/>
    <w:rsid w:val="001B2555"/>
    <w:rsid w:val="001B395B"/>
    <w:rsid w:val="001B3D33"/>
    <w:rsid w:val="001B3E5D"/>
    <w:rsid w:val="001B53BE"/>
    <w:rsid w:val="001B5924"/>
    <w:rsid w:val="001B5EAC"/>
    <w:rsid w:val="001B6765"/>
    <w:rsid w:val="001B6CCF"/>
    <w:rsid w:val="001B6FEB"/>
    <w:rsid w:val="001B7509"/>
    <w:rsid w:val="001C0628"/>
    <w:rsid w:val="001C08F6"/>
    <w:rsid w:val="001C0A68"/>
    <w:rsid w:val="001C2314"/>
    <w:rsid w:val="001C39A6"/>
    <w:rsid w:val="001C3BC3"/>
    <w:rsid w:val="001C4AA0"/>
    <w:rsid w:val="001C6CA6"/>
    <w:rsid w:val="001C6E82"/>
    <w:rsid w:val="001C7D82"/>
    <w:rsid w:val="001D0373"/>
    <w:rsid w:val="001D0A09"/>
    <w:rsid w:val="001D1F96"/>
    <w:rsid w:val="001D254D"/>
    <w:rsid w:val="001D30CD"/>
    <w:rsid w:val="001D3BDA"/>
    <w:rsid w:val="001D49C1"/>
    <w:rsid w:val="001D6756"/>
    <w:rsid w:val="001D6ADB"/>
    <w:rsid w:val="001E0178"/>
    <w:rsid w:val="001E0F0A"/>
    <w:rsid w:val="001E1B6D"/>
    <w:rsid w:val="001E20AF"/>
    <w:rsid w:val="001E2C95"/>
    <w:rsid w:val="001E36CB"/>
    <w:rsid w:val="001E3839"/>
    <w:rsid w:val="001E3FC3"/>
    <w:rsid w:val="001E6EF1"/>
    <w:rsid w:val="001E71B6"/>
    <w:rsid w:val="001E778A"/>
    <w:rsid w:val="001F0083"/>
    <w:rsid w:val="001F0D70"/>
    <w:rsid w:val="001F15EF"/>
    <w:rsid w:val="001F277E"/>
    <w:rsid w:val="001F29FE"/>
    <w:rsid w:val="001F3206"/>
    <w:rsid w:val="001F357C"/>
    <w:rsid w:val="001F3A9C"/>
    <w:rsid w:val="001F50F1"/>
    <w:rsid w:val="001F568D"/>
    <w:rsid w:val="001F6CFE"/>
    <w:rsid w:val="001F7EE8"/>
    <w:rsid w:val="00201E41"/>
    <w:rsid w:val="00203AAC"/>
    <w:rsid w:val="00203DE6"/>
    <w:rsid w:val="002044C6"/>
    <w:rsid w:val="002050BB"/>
    <w:rsid w:val="002050C0"/>
    <w:rsid w:val="00207A90"/>
    <w:rsid w:val="002105CC"/>
    <w:rsid w:val="0021105F"/>
    <w:rsid w:val="00211600"/>
    <w:rsid w:val="002127B2"/>
    <w:rsid w:val="00213252"/>
    <w:rsid w:val="002156C4"/>
    <w:rsid w:val="00215ACE"/>
    <w:rsid w:val="00215D78"/>
    <w:rsid w:val="002215DD"/>
    <w:rsid w:val="002217EF"/>
    <w:rsid w:val="00224FFF"/>
    <w:rsid w:val="00225D5B"/>
    <w:rsid w:val="0022666E"/>
    <w:rsid w:val="00226FBC"/>
    <w:rsid w:val="00227AC2"/>
    <w:rsid w:val="002307CC"/>
    <w:rsid w:val="00230D6D"/>
    <w:rsid w:val="00231740"/>
    <w:rsid w:val="0023224F"/>
    <w:rsid w:val="0023281E"/>
    <w:rsid w:val="00232AC4"/>
    <w:rsid w:val="00232B3F"/>
    <w:rsid w:val="002340E3"/>
    <w:rsid w:val="00234E5A"/>
    <w:rsid w:val="00237E86"/>
    <w:rsid w:val="00240A8E"/>
    <w:rsid w:val="00240B66"/>
    <w:rsid w:val="00240EAF"/>
    <w:rsid w:val="00240F0B"/>
    <w:rsid w:val="00242164"/>
    <w:rsid w:val="002425A0"/>
    <w:rsid w:val="0024385D"/>
    <w:rsid w:val="00243CE3"/>
    <w:rsid w:val="0024568C"/>
    <w:rsid w:val="00245D4A"/>
    <w:rsid w:val="002465E1"/>
    <w:rsid w:val="0024748F"/>
    <w:rsid w:val="0024758D"/>
    <w:rsid w:val="00247BD8"/>
    <w:rsid w:val="00250C83"/>
    <w:rsid w:val="00251423"/>
    <w:rsid w:val="0025195B"/>
    <w:rsid w:val="00251EB7"/>
    <w:rsid w:val="00252428"/>
    <w:rsid w:val="002525B3"/>
    <w:rsid w:val="00252899"/>
    <w:rsid w:val="00252BA2"/>
    <w:rsid w:val="002530A0"/>
    <w:rsid w:val="00253A52"/>
    <w:rsid w:val="00254F64"/>
    <w:rsid w:val="002553EF"/>
    <w:rsid w:val="00255CD5"/>
    <w:rsid w:val="00256BCA"/>
    <w:rsid w:val="00256F7C"/>
    <w:rsid w:val="0025709F"/>
    <w:rsid w:val="00260399"/>
    <w:rsid w:val="00260AB9"/>
    <w:rsid w:val="00261E5F"/>
    <w:rsid w:val="002639D9"/>
    <w:rsid w:val="00264372"/>
    <w:rsid w:val="00264DEC"/>
    <w:rsid w:val="00264E07"/>
    <w:rsid w:val="002656A9"/>
    <w:rsid w:val="00265A56"/>
    <w:rsid w:val="00265B13"/>
    <w:rsid w:val="00266002"/>
    <w:rsid w:val="002672EB"/>
    <w:rsid w:val="00267F41"/>
    <w:rsid w:val="00270A5B"/>
    <w:rsid w:val="002721E0"/>
    <w:rsid w:val="002721EB"/>
    <w:rsid w:val="002723E3"/>
    <w:rsid w:val="002725D7"/>
    <w:rsid w:val="00272D49"/>
    <w:rsid w:val="00272D54"/>
    <w:rsid w:val="0027336B"/>
    <w:rsid w:val="00274867"/>
    <w:rsid w:val="00277102"/>
    <w:rsid w:val="002811CA"/>
    <w:rsid w:val="002815C9"/>
    <w:rsid w:val="00282ADA"/>
    <w:rsid w:val="00283193"/>
    <w:rsid w:val="002833CB"/>
    <w:rsid w:val="00283481"/>
    <w:rsid w:val="00284D2E"/>
    <w:rsid w:val="00285721"/>
    <w:rsid w:val="002907BA"/>
    <w:rsid w:val="002918D2"/>
    <w:rsid w:val="00291E8D"/>
    <w:rsid w:val="002928FC"/>
    <w:rsid w:val="002964EC"/>
    <w:rsid w:val="0029660D"/>
    <w:rsid w:val="00296C32"/>
    <w:rsid w:val="00297DEF"/>
    <w:rsid w:val="002A00B6"/>
    <w:rsid w:val="002A194B"/>
    <w:rsid w:val="002A23DB"/>
    <w:rsid w:val="002A43F9"/>
    <w:rsid w:val="002A4F58"/>
    <w:rsid w:val="002A51AB"/>
    <w:rsid w:val="002A5B2B"/>
    <w:rsid w:val="002A5FD5"/>
    <w:rsid w:val="002A78C9"/>
    <w:rsid w:val="002B0299"/>
    <w:rsid w:val="002B0D86"/>
    <w:rsid w:val="002B18C8"/>
    <w:rsid w:val="002B201E"/>
    <w:rsid w:val="002B3D7F"/>
    <w:rsid w:val="002B52EB"/>
    <w:rsid w:val="002B68FD"/>
    <w:rsid w:val="002B78E8"/>
    <w:rsid w:val="002C1786"/>
    <w:rsid w:val="002C27A8"/>
    <w:rsid w:val="002C2C87"/>
    <w:rsid w:val="002C40C8"/>
    <w:rsid w:val="002C4B24"/>
    <w:rsid w:val="002C5A35"/>
    <w:rsid w:val="002C634F"/>
    <w:rsid w:val="002C6F51"/>
    <w:rsid w:val="002C71E3"/>
    <w:rsid w:val="002D1F5E"/>
    <w:rsid w:val="002D373D"/>
    <w:rsid w:val="002D3ED5"/>
    <w:rsid w:val="002D4A42"/>
    <w:rsid w:val="002D5241"/>
    <w:rsid w:val="002D6AE5"/>
    <w:rsid w:val="002D6E4A"/>
    <w:rsid w:val="002E2994"/>
    <w:rsid w:val="002E330F"/>
    <w:rsid w:val="002E4B20"/>
    <w:rsid w:val="002E5C94"/>
    <w:rsid w:val="002E6281"/>
    <w:rsid w:val="002E6C0C"/>
    <w:rsid w:val="002F04D8"/>
    <w:rsid w:val="002F07A0"/>
    <w:rsid w:val="002F0AFB"/>
    <w:rsid w:val="002F0F48"/>
    <w:rsid w:val="002F311E"/>
    <w:rsid w:val="002F3831"/>
    <w:rsid w:val="002F4C7C"/>
    <w:rsid w:val="002F53A2"/>
    <w:rsid w:val="002F5AF6"/>
    <w:rsid w:val="002F64E3"/>
    <w:rsid w:val="002F6D9F"/>
    <w:rsid w:val="002F78A9"/>
    <w:rsid w:val="003000F2"/>
    <w:rsid w:val="0030131F"/>
    <w:rsid w:val="00302BF7"/>
    <w:rsid w:val="0030334C"/>
    <w:rsid w:val="00304848"/>
    <w:rsid w:val="00304F58"/>
    <w:rsid w:val="003067E8"/>
    <w:rsid w:val="00306BAA"/>
    <w:rsid w:val="0030743C"/>
    <w:rsid w:val="00310FEC"/>
    <w:rsid w:val="003147B1"/>
    <w:rsid w:val="00315108"/>
    <w:rsid w:val="0031758D"/>
    <w:rsid w:val="003208ED"/>
    <w:rsid w:val="003217B2"/>
    <w:rsid w:val="0032285A"/>
    <w:rsid w:val="00323A01"/>
    <w:rsid w:val="00323CEA"/>
    <w:rsid w:val="003244F6"/>
    <w:rsid w:val="00324DBA"/>
    <w:rsid w:val="0032505F"/>
    <w:rsid w:val="003256A1"/>
    <w:rsid w:val="003303EE"/>
    <w:rsid w:val="00331E47"/>
    <w:rsid w:val="00331FAA"/>
    <w:rsid w:val="00332774"/>
    <w:rsid w:val="00333666"/>
    <w:rsid w:val="00333D84"/>
    <w:rsid w:val="00334DD4"/>
    <w:rsid w:val="0033556D"/>
    <w:rsid w:val="00335BC8"/>
    <w:rsid w:val="00337E62"/>
    <w:rsid w:val="00340625"/>
    <w:rsid w:val="00341B00"/>
    <w:rsid w:val="00341BF0"/>
    <w:rsid w:val="003438CD"/>
    <w:rsid w:val="00343942"/>
    <w:rsid w:val="00343A9D"/>
    <w:rsid w:val="003442CF"/>
    <w:rsid w:val="00345C00"/>
    <w:rsid w:val="00346E40"/>
    <w:rsid w:val="00350732"/>
    <w:rsid w:val="00350767"/>
    <w:rsid w:val="00351138"/>
    <w:rsid w:val="00351ADB"/>
    <w:rsid w:val="00351D6C"/>
    <w:rsid w:val="00352F57"/>
    <w:rsid w:val="003534FA"/>
    <w:rsid w:val="003547A7"/>
    <w:rsid w:val="00357104"/>
    <w:rsid w:val="0035731C"/>
    <w:rsid w:val="00357965"/>
    <w:rsid w:val="003600B2"/>
    <w:rsid w:val="00360F60"/>
    <w:rsid w:val="003613E1"/>
    <w:rsid w:val="003615E3"/>
    <w:rsid w:val="00361801"/>
    <w:rsid w:val="00361AF7"/>
    <w:rsid w:val="00361D13"/>
    <w:rsid w:val="00363AC5"/>
    <w:rsid w:val="003653E5"/>
    <w:rsid w:val="00365A05"/>
    <w:rsid w:val="0036693B"/>
    <w:rsid w:val="003671F6"/>
    <w:rsid w:val="00367ED4"/>
    <w:rsid w:val="00367F57"/>
    <w:rsid w:val="00370335"/>
    <w:rsid w:val="003709F5"/>
    <w:rsid w:val="00370A34"/>
    <w:rsid w:val="00370EB8"/>
    <w:rsid w:val="003754F9"/>
    <w:rsid w:val="003758E3"/>
    <w:rsid w:val="0037634D"/>
    <w:rsid w:val="003775B0"/>
    <w:rsid w:val="00377BDC"/>
    <w:rsid w:val="00382318"/>
    <w:rsid w:val="00382733"/>
    <w:rsid w:val="00382836"/>
    <w:rsid w:val="00383CED"/>
    <w:rsid w:val="00383E76"/>
    <w:rsid w:val="0038483E"/>
    <w:rsid w:val="00384EC2"/>
    <w:rsid w:val="0038586A"/>
    <w:rsid w:val="00386949"/>
    <w:rsid w:val="00386B5B"/>
    <w:rsid w:val="00387A9E"/>
    <w:rsid w:val="003906CC"/>
    <w:rsid w:val="0039102C"/>
    <w:rsid w:val="003923B3"/>
    <w:rsid w:val="0039289B"/>
    <w:rsid w:val="00392CE2"/>
    <w:rsid w:val="003937B7"/>
    <w:rsid w:val="00397DAC"/>
    <w:rsid w:val="003A288A"/>
    <w:rsid w:val="003A3F4D"/>
    <w:rsid w:val="003A53EE"/>
    <w:rsid w:val="003A54D1"/>
    <w:rsid w:val="003A6CF7"/>
    <w:rsid w:val="003A78BF"/>
    <w:rsid w:val="003A7C57"/>
    <w:rsid w:val="003B2613"/>
    <w:rsid w:val="003B3895"/>
    <w:rsid w:val="003B4948"/>
    <w:rsid w:val="003B5EE1"/>
    <w:rsid w:val="003C170B"/>
    <w:rsid w:val="003C1B49"/>
    <w:rsid w:val="003C2E4F"/>
    <w:rsid w:val="003C3648"/>
    <w:rsid w:val="003C3B30"/>
    <w:rsid w:val="003C4357"/>
    <w:rsid w:val="003C4830"/>
    <w:rsid w:val="003C4FFF"/>
    <w:rsid w:val="003C6ED7"/>
    <w:rsid w:val="003C7CF0"/>
    <w:rsid w:val="003C7F4B"/>
    <w:rsid w:val="003D1229"/>
    <w:rsid w:val="003D1EA0"/>
    <w:rsid w:val="003D2BF0"/>
    <w:rsid w:val="003D39BB"/>
    <w:rsid w:val="003D3DB0"/>
    <w:rsid w:val="003D47BE"/>
    <w:rsid w:val="003D5A44"/>
    <w:rsid w:val="003D5BB3"/>
    <w:rsid w:val="003D672F"/>
    <w:rsid w:val="003D6B9E"/>
    <w:rsid w:val="003D749E"/>
    <w:rsid w:val="003D7D9E"/>
    <w:rsid w:val="003E03D9"/>
    <w:rsid w:val="003E10AB"/>
    <w:rsid w:val="003E193C"/>
    <w:rsid w:val="003E1B3C"/>
    <w:rsid w:val="003E1DAD"/>
    <w:rsid w:val="003E3A00"/>
    <w:rsid w:val="003E43C7"/>
    <w:rsid w:val="003E4E29"/>
    <w:rsid w:val="003E509F"/>
    <w:rsid w:val="003E6637"/>
    <w:rsid w:val="003F0941"/>
    <w:rsid w:val="003F0D79"/>
    <w:rsid w:val="003F0E67"/>
    <w:rsid w:val="003F1FE7"/>
    <w:rsid w:val="003F3837"/>
    <w:rsid w:val="003F4565"/>
    <w:rsid w:val="003F484A"/>
    <w:rsid w:val="003F4BCA"/>
    <w:rsid w:val="003F4FE4"/>
    <w:rsid w:val="003F5429"/>
    <w:rsid w:val="003F6AE6"/>
    <w:rsid w:val="003F73AE"/>
    <w:rsid w:val="0040075E"/>
    <w:rsid w:val="0040157A"/>
    <w:rsid w:val="00402D4B"/>
    <w:rsid w:val="00403293"/>
    <w:rsid w:val="00403DE5"/>
    <w:rsid w:val="0040435F"/>
    <w:rsid w:val="00404D6E"/>
    <w:rsid w:val="00404FF0"/>
    <w:rsid w:val="00406DC9"/>
    <w:rsid w:val="004070C5"/>
    <w:rsid w:val="004072E5"/>
    <w:rsid w:val="00410679"/>
    <w:rsid w:val="0041130E"/>
    <w:rsid w:val="004116F2"/>
    <w:rsid w:val="00412D72"/>
    <w:rsid w:val="00416523"/>
    <w:rsid w:val="00417F11"/>
    <w:rsid w:val="00421780"/>
    <w:rsid w:val="004237C3"/>
    <w:rsid w:val="00424426"/>
    <w:rsid w:val="004252D6"/>
    <w:rsid w:val="00425BB7"/>
    <w:rsid w:val="00425EBC"/>
    <w:rsid w:val="004265FC"/>
    <w:rsid w:val="004267CC"/>
    <w:rsid w:val="0042741E"/>
    <w:rsid w:val="004275E7"/>
    <w:rsid w:val="00430B55"/>
    <w:rsid w:val="00431F12"/>
    <w:rsid w:val="00432377"/>
    <w:rsid w:val="004340E6"/>
    <w:rsid w:val="00434C42"/>
    <w:rsid w:val="00435C10"/>
    <w:rsid w:val="00436556"/>
    <w:rsid w:val="004376EF"/>
    <w:rsid w:val="00440193"/>
    <w:rsid w:val="004408EC"/>
    <w:rsid w:val="00442816"/>
    <w:rsid w:val="00443ABB"/>
    <w:rsid w:val="00444054"/>
    <w:rsid w:val="00444346"/>
    <w:rsid w:val="00446ED8"/>
    <w:rsid w:val="00447A8B"/>
    <w:rsid w:val="00447A8F"/>
    <w:rsid w:val="00450481"/>
    <w:rsid w:val="00450550"/>
    <w:rsid w:val="00450E1A"/>
    <w:rsid w:val="00451932"/>
    <w:rsid w:val="00451BF0"/>
    <w:rsid w:val="00452635"/>
    <w:rsid w:val="0045293F"/>
    <w:rsid w:val="00453419"/>
    <w:rsid w:val="00453E96"/>
    <w:rsid w:val="00454A3D"/>
    <w:rsid w:val="00454B0C"/>
    <w:rsid w:val="00454EEF"/>
    <w:rsid w:val="00455543"/>
    <w:rsid w:val="004566E1"/>
    <w:rsid w:val="00457174"/>
    <w:rsid w:val="0045739A"/>
    <w:rsid w:val="0045765C"/>
    <w:rsid w:val="00457C85"/>
    <w:rsid w:val="00457D71"/>
    <w:rsid w:val="00457E6A"/>
    <w:rsid w:val="0046060F"/>
    <w:rsid w:val="004606B5"/>
    <w:rsid w:val="00460905"/>
    <w:rsid w:val="00460B55"/>
    <w:rsid w:val="00460CEA"/>
    <w:rsid w:val="00461FBF"/>
    <w:rsid w:val="00462550"/>
    <w:rsid w:val="00462920"/>
    <w:rsid w:val="004629EE"/>
    <w:rsid w:val="00462A35"/>
    <w:rsid w:val="004644A5"/>
    <w:rsid w:val="00464621"/>
    <w:rsid w:val="004647E3"/>
    <w:rsid w:val="00464F7B"/>
    <w:rsid w:val="0046669F"/>
    <w:rsid w:val="00466FA1"/>
    <w:rsid w:val="00467079"/>
    <w:rsid w:val="00467750"/>
    <w:rsid w:val="00467B98"/>
    <w:rsid w:val="00467CE9"/>
    <w:rsid w:val="00470616"/>
    <w:rsid w:val="004708A6"/>
    <w:rsid w:val="00470DAB"/>
    <w:rsid w:val="004710FA"/>
    <w:rsid w:val="00471B71"/>
    <w:rsid w:val="0047284F"/>
    <w:rsid w:val="00473E26"/>
    <w:rsid w:val="00474791"/>
    <w:rsid w:val="004747F9"/>
    <w:rsid w:val="004750B7"/>
    <w:rsid w:val="00476189"/>
    <w:rsid w:val="0047768D"/>
    <w:rsid w:val="00477DA9"/>
    <w:rsid w:val="0048063D"/>
    <w:rsid w:val="0048158A"/>
    <w:rsid w:val="00485E3F"/>
    <w:rsid w:val="00485E50"/>
    <w:rsid w:val="00492097"/>
    <w:rsid w:val="004920A0"/>
    <w:rsid w:val="00492AFC"/>
    <w:rsid w:val="00492C16"/>
    <w:rsid w:val="0049303E"/>
    <w:rsid w:val="00494179"/>
    <w:rsid w:val="00494EA7"/>
    <w:rsid w:val="00495BF1"/>
    <w:rsid w:val="00496270"/>
    <w:rsid w:val="00496993"/>
    <w:rsid w:val="00497282"/>
    <w:rsid w:val="004A16FC"/>
    <w:rsid w:val="004A1D24"/>
    <w:rsid w:val="004A3006"/>
    <w:rsid w:val="004A3ED2"/>
    <w:rsid w:val="004A5030"/>
    <w:rsid w:val="004A59BF"/>
    <w:rsid w:val="004A69B7"/>
    <w:rsid w:val="004A69F4"/>
    <w:rsid w:val="004A7763"/>
    <w:rsid w:val="004B2BF2"/>
    <w:rsid w:val="004B36E5"/>
    <w:rsid w:val="004B45AF"/>
    <w:rsid w:val="004B4673"/>
    <w:rsid w:val="004B4812"/>
    <w:rsid w:val="004B4B04"/>
    <w:rsid w:val="004B565B"/>
    <w:rsid w:val="004B6AA8"/>
    <w:rsid w:val="004B6C3E"/>
    <w:rsid w:val="004B7328"/>
    <w:rsid w:val="004C0C56"/>
    <w:rsid w:val="004C14CE"/>
    <w:rsid w:val="004C4449"/>
    <w:rsid w:val="004C4934"/>
    <w:rsid w:val="004C76B2"/>
    <w:rsid w:val="004D03F8"/>
    <w:rsid w:val="004D0C36"/>
    <w:rsid w:val="004D28EE"/>
    <w:rsid w:val="004D2958"/>
    <w:rsid w:val="004D4581"/>
    <w:rsid w:val="004D56EE"/>
    <w:rsid w:val="004D57D6"/>
    <w:rsid w:val="004D5A6A"/>
    <w:rsid w:val="004D5B8C"/>
    <w:rsid w:val="004D634F"/>
    <w:rsid w:val="004D6943"/>
    <w:rsid w:val="004E0D92"/>
    <w:rsid w:val="004E1171"/>
    <w:rsid w:val="004E2D80"/>
    <w:rsid w:val="004E3E16"/>
    <w:rsid w:val="004E41EF"/>
    <w:rsid w:val="004E46B9"/>
    <w:rsid w:val="004E5677"/>
    <w:rsid w:val="004E5D85"/>
    <w:rsid w:val="004F08ED"/>
    <w:rsid w:val="004F1904"/>
    <w:rsid w:val="004F1BBD"/>
    <w:rsid w:val="004F2911"/>
    <w:rsid w:val="004F48D5"/>
    <w:rsid w:val="004F5601"/>
    <w:rsid w:val="004F7011"/>
    <w:rsid w:val="004F73BA"/>
    <w:rsid w:val="005000BC"/>
    <w:rsid w:val="005001AF"/>
    <w:rsid w:val="00500BB6"/>
    <w:rsid w:val="00500C5F"/>
    <w:rsid w:val="0050183D"/>
    <w:rsid w:val="00504B49"/>
    <w:rsid w:val="00504E90"/>
    <w:rsid w:val="00510A4F"/>
    <w:rsid w:val="0051147D"/>
    <w:rsid w:val="00511B3A"/>
    <w:rsid w:val="005129FF"/>
    <w:rsid w:val="0052010D"/>
    <w:rsid w:val="0052096F"/>
    <w:rsid w:val="00521109"/>
    <w:rsid w:val="00521A2A"/>
    <w:rsid w:val="0052240C"/>
    <w:rsid w:val="00522F7F"/>
    <w:rsid w:val="005230F1"/>
    <w:rsid w:val="0052359D"/>
    <w:rsid w:val="00523D5A"/>
    <w:rsid w:val="00524733"/>
    <w:rsid w:val="00525321"/>
    <w:rsid w:val="005253C5"/>
    <w:rsid w:val="00525670"/>
    <w:rsid w:val="00525C32"/>
    <w:rsid w:val="00526375"/>
    <w:rsid w:val="00526903"/>
    <w:rsid w:val="00526BFC"/>
    <w:rsid w:val="005273CD"/>
    <w:rsid w:val="00527A4C"/>
    <w:rsid w:val="00530169"/>
    <w:rsid w:val="00531E5B"/>
    <w:rsid w:val="00532BAF"/>
    <w:rsid w:val="00532EDF"/>
    <w:rsid w:val="00533036"/>
    <w:rsid w:val="005339D8"/>
    <w:rsid w:val="00536227"/>
    <w:rsid w:val="005368F5"/>
    <w:rsid w:val="005376FC"/>
    <w:rsid w:val="00540462"/>
    <w:rsid w:val="00540AE8"/>
    <w:rsid w:val="00540EA5"/>
    <w:rsid w:val="00541291"/>
    <w:rsid w:val="00541622"/>
    <w:rsid w:val="00541DD2"/>
    <w:rsid w:val="005422A4"/>
    <w:rsid w:val="005437B4"/>
    <w:rsid w:val="005438F2"/>
    <w:rsid w:val="005458A1"/>
    <w:rsid w:val="005458CF"/>
    <w:rsid w:val="00545EB3"/>
    <w:rsid w:val="00545FB8"/>
    <w:rsid w:val="005469DB"/>
    <w:rsid w:val="00546B72"/>
    <w:rsid w:val="005472F6"/>
    <w:rsid w:val="005474B8"/>
    <w:rsid w:val="00547A04"/>
    <w:rsid w:val="00547A99"/>
    <w:rsid w:val="005504D7"/>
    <w:rsid w:val="00550B31"/>
    <w:rsid w:val="005515B8"/>
    <w:rsid w:val="0055291C"/>
    <w:rsid w:val="00554E5F"/>
    <w:rsid w:val="0055553D"/>
    <w:rsid w:val="00555601"/>
    <w:rsid w:val="00555874"/>
    <w:rsid w:val="00555905"/>
    <w:rsid w:val="00555938"/>
    <w:rsid w:val="00556075"/>
    <w:rsid w:val="00556167"/>
    <w:rsid w:val="005626D1"/>
    <w:rsid w:val="00562819"/>
    <w:rsid w:val="00562E4C"/>
    <w:rsid w:val="00563AFC"/>
    <w:rsid w:val="00564773"/>
    <w:rsid w:val="00565504"/>
    <w:rsid w:val="00565C52"/>
    <w:rsid w:val="00570F98"/>
    <w:rsid w:val="005713F5"/>
    <w:rsid w:val="005715F8"/>
    <w:rsid w:val="00571B3F"/>
    <w:rsid w:val="00571C06"/>
    <w:rsid w:val="005722A1"/>
    <w:rsid w:val="005727F0"/>
    <w:rsid w:val="00572E5A"/>
    <w:rsid w:val="00572F83"/>
    <w:rsid w:val="0057310A"/>
    <w:rsid w:val="00573827"/>
    <w:rsid w:val="0057485F"/>
    <w:rsid w:val="00574DAC"/>
    <w:rsid w:val="00575A8A"/>
    <w:rsid w:val="00576E0E"/>
    <w:rsid w:val="00576FB5"/>
    <w:rsid w:val="0057781B"/>
    <w:rsid w:val="00577B1E"/>
    <w:rsid w:val="00577F0D"/>
    <w:rsid w:val="005803C2"/>
    <w:rsid w:val="005804DD"/>
    <w:rsid w:val="005807F9"/>
    <w:rsid w:val="00580C20"/>
    <w:rsid w:val="00581D57"/>
    <w:rsid w:val="00582607"/>
    <w:rsid w:val="005837AD"/>
    <w:rsid w:val="00583A0B"/>
    <w:rsid w:val="00583CD2"/>
    <w:rsid w:val="00583EA3"/>
    <w:rsid w:val="00584CCC"/>
    <w:rsid w:val="005877D6"/>
    <w:rsid w:val="00587A1E"/>
    <w:rsid w:val="005901A5"/>
    <w:rsid w:val="005903B9"/>
    <w:rsid w:val="005905BE"/>
    <w:rsid w:val="00591619"/>
    <w:rsid w:val="00591D03"/>
    <w:rsid w:val="0059237A"/>
    <w:rsid w:val="00592A0F"/>
    <w:rsid w:val="00595B15"/>
    <w:rsid w:val="00595E23"/>
    <w:rsid w:val="0059651A"/>
    <w:rsid w:val="00596831"/>
    <w:rsid w:val="005968C6"/>
    <w:rsid w:val="00596F2F"/>
    <w:rsid w:val="0059779F"/>
    <w:rsid w:val="005A05F4"/>
    <w:rsid w:val="005A2757"/>
    <w:rsid w:val="005A2A85"/>
    <w:rsid w:val="005A2AE3"/>
    <w:rsid w:val="005A329A"/>
    <w:rsid w:val="005A419C"/>
    <w:rsid w:val="005A42F3"/>
    <w:rsid w:val="005B0C62"/>
    <w:rsid w:val="005B141D"/>
    <w:rsid w:val="005B2402"/>
    <w:rsid w:val="005B3467"/>
    <w:rsid w:val="005B5310"/>
    <w:rsid w:val="005B5548"/>
    <w:rsid w:val="005B5E0F"/>
    <w:rsid w:val="005B6A95"/>
    <w:rsid w:val="005C02CF"/>
    <w:rsid w:val="005C1221"/>
    <w:rsid w:val="005C396E"/>
    <w:rsid w:val="005C3A4A"/>
    <w:rsid w:val="005C44D3"/>
    <w:rsid w:val="005C5A10"/>
    <w:rsid w:val="005C6804"/>
    <w:rsid w:val="005C699D"/>
    <w:rsid w:val="005C69F3"/>
    <w:rsid w:val="005C6DD6"/>
    <w:rsid w:val="005D018A"/>
    <w:rsid w:val="005D0465"/>
    <w:rsid w:val="005D1204"/>
    <w:rsid w:val="005D13A4"/>
    <w:rsid w:val="005D2195"/>
    <w:rsid w:val="005D545F"/>
    <w:rsid w:val="005D5737"/>
    <w:rsid w:val="005D69C2"/>
    <w:rsid w:val="005D69CD"/>
    <w:rsid w:val="005D76EC"/>
    <w:rsid w:val="005E0EC8"/>
    <w:rsid w:val="005E2D23"/>
    <w:rsid w:val="005E360D"/>
    <w:rsid w:val="005E5036"/>
    <w:rsid w:val="005E5ECF"/>
    <w:rsid w:val="005E6033"/>
    <w:rsid w:val="005E65DC"/>
    <w:rsid w:val="005E790F"/>
    <w:rsid w:val="005E7DB8"/>
    <w:rsid w:val="005F071D"/>
    <w:rsid w:val="005F135E"/>
    <w:rsid w:val="005F1877"/>
    <w:rsid w:val="005F2C83"/>
    <w:rsid w:val="005F37D0"/>
    <w:rsid w:val="005F56E9"/>
    <w:rsid w:val="005F66EC"/>
    <w:rsid w:val="005F6761"/>
    <w:rsid w:val="00600196"/>
    <w:rsid w:val="00600A09"/>
    <w:rsid w:val="006018A9"/>
    <w:rsid w:val="00602184"/>
    <w:rsid w:val="006025FF"/>
    <w:rsid w:val="006035AB"/>
    <w:rsid w:val="006035DD"/>
    <w:rsid w:val="00604363"/>
    <w:rsid w:val="006052EF"/>
    <w:rsid w:val="0060587D"/>
    <w:rsid w:val="006065D1"/>
    <w:rsid w:val="006068D8"/>
    <w:rsid w:val="006071F3"/>
    <w:rsid w:val="00607B58"/>
    <w:rsid w:val="00611287"/>
    <w:rsid w:val="006126A2"/>
    <w:rsid w:val="00613249"/>
    <w:rsid w:val="00613499"/>
    <w:rsid w:val="0061397B"/>
    <w:rsid w:val="00613CDF"/>
    <w:rsid w:val="00613DED"/>
    <w:rsid w:val="006148DE"/>
    <w:rsid w:val="00614A41"/>
    <w:rsid w:val="00615279"/>
    <w:rsid w:val="006157AC"/>
    <w:rsid w:val="00615BAE"/>
    <w:rsid w:val="006222FD"/>
    <w:rsid w:val="006235C7"/>
    <w:rsid w:val="00623BBF"/>
    <w:rsid w:val="0062434B"/>
    <w:rsid w:val="00624CEC"/>
    <w:rsid w:val="00625FE9"/>
    <w:rsid w:val="00627BFE"/>
    <w:rsid w:val="00630236"/>
    <w:rsid w:val="0063026C"/>
    <w:rsid w:val="00631133"/>
    <w:rsid w:val="0063220F"/>
    <w:rsid w:val="00632ECB"/>
    <w:rsid w:val="00633A79"/>
    <w:rsid w:val="00633D28"/>
    <w:rsid w:val="0063538E"/>
    <w:rsid w:val="0063622D"/>
    <w:rsid w:val="00636BA2"/>
    <w:rsid w:val="00637198"/>
    <w:rsid w:val="00637FB8"/>
    <w:rsid w:val="00637FD5"/>
    <w:rsid w:val="006411A6"/>
    <w:rsid w:val="00643B8C"/>
    <w:rsid w:val="0064448B"/>
    <w:rsid w:val="00645737"/>
    <w:rsid w:val="006475CD"/>
    <w:rsid w:val="00647C2B"/>
    <w:rsid w:val="00647D37"/>
    <w:rsid w:val="0065031A"/>
    <w:rsid w:val="00652792"/>
    <w:rsid w:val="00652BE1"/>
    <w:rsid w:val="006536A5"/>
    <w:rsid w:val="00653AC7"/>
    <w:rsid w:val="00654889"/>
    <w:rsid w:val="00654A2A"/>
    <w:rsid w:val="006561EA"/>
    <w:rsid w:val="00656DFE"/>
    <w:rsid w:val="006606F0"/>
    <w:rsid w:val="006624BA"/>
    <w:rsid w:val="00662524"/>
    <w:rsid w:val="006630B9"/>
    <w:rsid w:val="0066387A"/>
    <w:rsid w:val="0066612E"/>
    <w:rsid w:val="00670BA2"/>
    <w:rsid w:val="0067107F"/>
    <w:rsid w:val="00672447"/>
    <w:rsid w:val="00672953"/>
    <w:rsid w:val="006736AB"/>
    <w:rsid w:val="00673B06"/>
    <w:rsid w:val="00674786"/>
    <w:rsid w:val="00676F63"/>
    <w:rsid w:val="006774E1"/>
    <w:rsid w:val="0068055D"/>
    <w:rsid w:val="006807A4"/>
    <w:rsid w:val="00680A6D"/>
    <w:rsid w:val="00681578"/>
    <w:rsid w:val="00682230"/>
    <w:rsid w:val="00682F5D"/>
    <w:rsid w:val="0068325B"/>
    <w:rsid w:val="00683F28"/>
    <w:rsid w:val="0068483B"/>
    <w:rsid w:val="00684DF4"/>
    <w:rsid w:val="00685B1E"/>
    <w:rsid w:val="00686F6B"/>
    <w:rsid w:val="00687871"/>
    <w:rsid w:val="00687B87"/>
    <w:rsid w:val="00692742"/>
    <w:rsid w:val="00693DF8"/>
    <w:rsid w:val="00696134"/>
    <w:rsid w:val="006961B0"/>
    <w:rsid w:val="006968AB"/>
    <w:rsid w:val="006968EA"/>
    <w:rsid w:val="006970D0"/>
    <w:rsid w:val="0069725A"/>
    <w:rsid w:val="00697E2C"/>
    <w:rsid w:val="006A1787"/>
    <w:rsid w:val="006A1A48"/>
    <w:rsid w:val="006A1DE6"/>
    <w:rsid w:val="006A1EB1"/>
    <w:rsid w:val="006A338C"/>
    <w:rsid w:val="006A3DE4"/>
    <w:rsid w:val="006A48A5"/>
    <w:rsid w:val="006A6A64"/>
    <w:rsid w:val="006B0649"/>
    <w:rsid w:val="006B1524"/>
    <w:rsid w:val="006B1A60"/>
    <w:rsid w:val="006B1C25"/>
    <w:rsid w:val="006B2AF2"/>
    <w:rsid w:val="006B2E95"/>
    <w:rsid w:val="006B366F"/>
    <w:rsid w:val="006B3B05"/>
    <w:rsid w:val="006B40BA"/>
    <w:rsid w:val="006B71BB"/>
    <w:rsid w:val="006B7D0B"/>
    <w:rsid w:val="006C099A"/>
    <w:rsid w:val="006C0B57"/>
    <w:rsid w:val="006C0BCD"/>
    <w:rsid w:val="006C0D56"/>
    <w:rsid w:val="006C1244"/>
    <w:rsid w:val="006C1501"/>
    <w:rsid w:val="006C1A06"/>
    <w:rsid w:val="006C1ADE"/>
    <w:rsid w:val="006C32EE"/>
    <w:rsid w:val="006C3556"/>
    <w:rsid w:val="006C5A7C"/>
    <w:rsid w:val="006C5C7C"/>
    <w:rsid w:val="006C6373"/>
    <w:rsid w:val="006C6CDB"/>
    <w:rsid w:val="006C7A82"/>
    <w:rsid w:val="006D1DB1"/>
    <w:rsid w:val="006D54EB"/>
    <w:rsid w:val="006D5FAE"/>
    <w:rsid w:val="006D7383"/>
    <w:rsid w:val="006E044E"/>
    <w:rsid w:val="006E0D5C"/>
    <w:rsid w:val="006E10A6"/>
    <w:rsid w:val="006E16A7"/>
    <w:rsid w:val="006E1D76"/>
    <w:rsid w:val="006E2726"/>
    <w:rsid w:val="006E4D58"/>
    <w:rsid w:val="006E6644"/>
    <w:rsid w:val="006E6706"/>
    <w:rsid w:val="006F024F"/>
    <w:rsid w:val="006F039B"/>
    <w:rsid w:val="006F0C3D"/>
    <w:rsid w:val="006F1AA1"/>
    <w:rsid w:val="006F27F1"/>
    <w:rsid w:val="006F394C"/>
    <w:rsid w:val="006F4220"/>
    <w:rsid w:val="006F4FB4"/>
    <w:rsid w:val="006F5BFC"/>
    <w:rsid w:val="007013A4"/>
    <w:rsid w:val="00703AB7"/>
    <w:rsid w:val="00703D55"/>
    <w:rsid w:val="007040A7"/>
    <w:rsid w:val="00704621"/>
    <w:rsid w:val="007052BD"/>
    <w:rsid w:val="00705D09"/>
    <w:rsid w:val="00706362"/>
    <w:rsid w:val="00706C5D"/>
    <w:rsid w:val="00707E5B"/>
    <w:rsid w:val="0071169D"/>
    <w:rsid w:val="00712035"/>
    <w:rsid w:val="00714631"/>
    <w:rsid w:val="00716E27"/>
    <w:rsid w:val="007209CF"/>
    <w:rsid w:val="0072293B"/>
    <w:rsid w:val="007229FD"/>
    <w:rsid w:val="00723A92"/>
    <w:rsid w:val="00723F87"/>
    <w:rsid w:val="00723FDD"/>
    <w:rsid w:val="007241BE"/>
    <w:rsid w:val="007243C4"/>
    <w:rsid w:val="007247A9"/>
    <w:rsid w:val="00725257"/>
    <w:rsid w:val="0072579A"/>
    <w:rsid w:val="00725CD8"/>
    <w:rsid w:val="00726386"/>
    <w:rsid w:val="00727663"/>
    <w:rsid w:val="00727F96"/>
    <w:rsid w:val="007316AB"/>
    <w:rsid w:val="00731BBE"/>
    <w:rsid w:val="00734642"/>
    <w:rsid w:val="00734EF7"/>
    <w:rsid w:val="00734FAC"/>
    <w:rsid w:val="007364F3"/>
    <w:rsid w:val="00736735"/>
    <w:rsid w:val="00736919"/>
    <w:rsid w:val="007375BA"/>
    <w:rsid w:val="0074012C"/>
    <w:rsid w:val="00740232"/>
    <w:rsid w:val="007416E6"/>
    <w:rsid w:val="00741812"/>
    <w:rsid w:val="0074187C"/>
    <w:rsid w:val="00741998"/>
    <w:rsid w:val="007425DE"/>
    <w:rsid w:val="00743414"/>
    <w:rsid w:val="00743995"/>
    <w:rsid w:val="00743D1C"/>
    <w:rsid w:val="00744E7D"/>
    <w:rsid w:val="007462B3"/>
    <w:rsid w:val="007466AA"/>
    <w:rsid w:val="00746FCF"/>
    <w:rsid w:val="00750FE1"/>
    <w:rsid w:val="007511F6"/>
    <w:rsid w:val="0075192F"/>
    <w:rsid w:val="00751B3A"/>
    <w:rsid w:val="00752152"/>
    <w:rsid w:val="00752C50"/>
    <w:rsid w:val="0075323E"/>
    <w:rsid w:val="00753E3B"/>
    <w:rsid w:val="007550C8"/>
    <w:rsid w:val="0075523F"/>
    <w:rsid w:val="007557BE"/>
    <w:rsid w:val="0075627B"/>
    <w:rsid w:val="00756913"/>
    <w:rsid w:val="00757B37"/>
    <w:rsid w:val="00760603"/>
    <w:rsid w:val="007606F2"/>
    <w:rsid w:val="00760861"/>
    <w:rsid w:val="00760B6F"/>
    <w:rsid w:val="00760F58"/>
    <w:rsid w:val="00764018"/>
    <w:rsid w:val="00764150"/>
    <w:rsid w:val="00764F56"/>
    <w:rsid w:val="00765349"/>
    <w:rsid w:val="007663CD"/>
    <w:rsid w:val="0076658E"/>
    <w:rsid w:val="00767D45"/>
    <w:rsid w:val="00770858"/>
    <w:rsid w:val="00770B4F"/>
    <w:rsid w:val="007714DC"/>
    <w:rsid w:val="00771BF6"/>
    <w:rsid w:val="00772DB3"/>
    <w:rsid w:val="00774DD6"/>
    <w:rsid w:val="00776AA1"/>
    <w:rsid w:val="00776B30"/>
    <w:rsid w:val="0077758A"/>
    <w:rsid w:val="00781226"/>
    <w:rsid w:val="00782162"/>
    <w:rsid w:val="0078217B"/>
    <w:rsid w:val="007857F1"/>
    <w:rsid w:val="007860ED"/>
    <w:rsid w:val="00787577"/>
    <w:rsid w:val="007875E4"/>
    <w:rsid w:val="007916B4"/>
    <w:rsid w:val="0079327E"/>
    <w:rsid w:val="007938B7"/>
    <w:rsid w:val="007939C4"/>
    <w:rsid w:val="0079489A"/>
    <w:rsid w:val="00795157"/>
    <w:rsid w:val="007959F3"/>
    <w:rsid w:val="007972D0"/>
    <w:rsid w:val="00797A1F"/>
    <w:rsid w:val="007A03DD"/>
    <w:rsid w:val="007A044C"/>
    <w:rsid w:val="007A2AE7"/>
    <w:rsid w:val="007A2BFB"/>
    <w:rsid w:val="007A3738"/>
    <w:rsid w:val="007A3E84"/>
    <w:rsid w:val="007A50BF"/>
    <w:rsid w:val="007A5518"/>
    <w:rsid w:val="007A6770"/>
    <w:rsid w:val="007A73B3"/>
    <w:rsid w:val="007B0CD2"/>
    <w:rsid w:val="007B10E8"/>
    <w:rsid w:val="007B1961"/>
    <w:rsid w:val="007B2B9B"/>
    <w:rsid w:val="007B45E6"/>
    <w:rsid w:val="007B478B"/>
    <w:rsid w:val="007B4801"/>
    <w:rsid w:val="007B5D92"/>
    <w:rsid w:val="007B5F9A"/>
    <w:rsid w:val="007B7E05"/>
    <w:rsid w:val="007C0AE5"/>
    <w:rsid w:val="007C13AA"/>
    <w:rsid w:val="007C15E9"/>
    <w:rsid w:val="007C25DB"/>
    <w:rsid w:val="007C28B5"/>
    <w:rsid w:val="007C382A"/>
    <w:rsid w:val="007C3B9E"/>
    <w:rsid w:val="007C3FD5"/>
    <w:rsid w:val="007C5FD0"/>
    <w:rsid w:val="007C61B8"/>
    <w:rsid w:val="007C761F"/>
    <w:rsid w:val="007C7AD4"/>
    <w:rsid w:val="007C7BF0"/>
    <w:rsid w:val="007C7FB3"/>
    <w:rsid w:val="007D1E80"/>
    <w:rsid w:val="007D3349"/>
    <w:rsid w:val="007D394E"/>
    <w:rsid w:val="007D4D8B"/>
    <w:rsid w:val="007D52A9"/>
    <w:rsid w:val="007D5462"/>
    <w:rsid w:val="007D6661"/>
    <w:rsid w:val="007D71D3"/>
    <w:rsid w:val="007D7E04"/>
    <w:rsid w:val="007E0C81"/>
    <w:rsid w:val="007E2D71"/>
    <w:rsid w:val="007E537C"/>
    <w:rsid w:val="007E586F"/>
    <w:rsid w:val="007E5F66"/>
    <w:rsid w:val="007E690A"/>
    <w:rsid w:val="007E78AF"/>
    <w:rsid w:val="007E7CB4"/>
    <w:rsid w:val="007E7F4A"/>
    <w:rsid w:val="007F1199"/>
    <w:rsid w:val="007F15ED"/>
    <w:rsid w:val="007F1B3D"/>
    <w:rsid w:val="007F22E2"/>
    <w:rsid w:val="007F2AC6"/>
    <w:rsid w:val="007F2EB3"/>
    <w:rsid w:val="007F3061"/>
    <w:rsid w:val="007F4584"/>
    <w:rsid w:val="007F459C"/>
    <w:rsid w:val="007F4A1F"/>
    <w:rsid w:val="007F4FDB"/>
    <w:rsid w:val="00800A15"/>
    <w:rsid w:val="00801CC1"/>
    <w:rsid w:val="00801DED"/>
    <w:rsid w:val="00802C51"/>
    <w:rsid w:val="0080391C"/>
    <w:rsid w:val="00803ECB"/>
    <w:rsid w:val="008045EC"/>
    <w:rsid w:val="00805FED"/>
    <w:rsid w:val="008065EA"/>
    <w:rsid w:val="008075E2"/>
    <w:rsid w:val="00807755"/>
    <w:rsid w:val="008101CD"/>
    <w:rsid w:val="00810C2A"/>
    <w:rsid w:val="00811496"/>
    <w:rsid w:val="008114AD"/>
    <w:rsid w:val="00811D40"/>
    <w:rsid w:val="0081365C"/>
    <w:rsid w:val="00814BFE"/>
    <w:rsid w:val="00816AE7"/>
    <w:rsid w:val="00816DB0"/>
    <w:rsid w:val="0082087A"/>
    <w:rsid w:val="00820F42"/>
    <w:rsid w:val="008224E6"/>
    <w:rsid w:val="008227EB"/>
    <w:rsid w:val="0082408C"/>
    <w:rsid w:val="0082450B"/>
    <w:rsid w:val="00824640"/>
    <w:rsid w:val="00824807"/>
    <w:rsid w:val="00824F96"/>
    <w:rsid w:val="008267B9"/>
    <w:rsid w:val="008271E4"/>
    <w:rsid w:val="008273A4"/>
    <w:rsid w:val="008275CF"/>
    <w:rsid w:val="00830A0A"/>
    <w:rsid w:val="00831D17"/>
    <w:rsid w:val="00832D54"/>
    <w:rsid w:val="00833DE7"/>
    <w:rsid w:val="00836628"/>
    <w:rsid w:val="0084029A"/>
    <w:rsid w:val="00840AD5"/>
    <w:rsid w:val="00840F9E"/>
    <w:rsid w:val="00841827"/>
    <w:rsid w:val="00841EE5"/>
    <w:rsid w:val="008433BD"/>
    <w:rsid w:val="00844617"/>
    <w:rsid w:val="00844FF2"/>
    <w:rsid w:val="00845915"/>
    <w:rsid w:val="00846235"/>
    <w:rsid w:val="008476A6"/>
    <w:rsid w:val="00847BD8"/>
    <w:rsid w:val="00850498"/>
    <w:rsid w:val="008506DF"/>
    <w:rsid w:val="00852695"/>
    <w:rsid w:val="008532B4"/>
    <w:rsid w:val="0085353A"/>
    <w:rsid w:val="0085495C"/>
    <w:rsid w:val="00855CB6"/>
    <w:rsid w:val="00856153"/>
    <w:rsid w:val="00857649"/>
    <w:rsid w:val="008603BD"/>
    <w:rsid w:val="00862687"/>
    <w:rsid w:val="0086486E"/>
    <w:rsid w:val="0086553B"/>
    <w:rsid w:val="00865895"/>
    <w:rsid w:val="00865D31"/>
    <w:rsid w:val="00865F18"/>
    <w:rsid w:val="00866BEE"/>
    <w:rsid w:val="0086705A"/>
    <w:rsid w:val="0086719E"/>
    <w:rsid w:val="0087072B"/>
    <w:rsid w:val="00870A06"/>
    <w:rsid w:val="008716D8"/>
    <w:rsid w:val="00873667"/>
    <w:rsid w:val="00873834"/>
    <w:rsid w:val="00873F2A"/>
    <w:rsid w:val="008743C9"/>
    <w:rsid w:val="008800D3"/>
    <w:rsid w:val="008822A3"/>
    <w:rsid w:val="00882323"/>
    <w:rsid w:val="00882E20"/>
    <w:rsid w:val="008847B8"/>
    <w:rsid w:val="00885F35"/>
    <w:rsid w:val="0088603C"/>
    <w:rsid w:val="008879E6"/>
    <w:rsid w:val="008914DB"/>
    <w:rsid w:val="00892FB0"/>
    <w:rsid w:val="00893198"/>
    <w:rsid w:val="0089338A"/>
    <w:rsid w:val="00895F8A"/>
    <w:rsid w:val="00897DF8"/>
    <w:rsid w:val="00897F0F"/>
    <w:rsid w:val="008A0CF5"/>
    <w:rsid w:val="008A35B4"/>
    <w:rsid w:val="008A393C"/>
    <w:rsid w:val="008A5AC2"/>
    <w:rsid w:val="008A7DEE"/>
    <w:rsid w:val="008B0AAC"/>
    <w:rsid w:val="008B106A"/>
    <w:rsid w:val="008B1ECD"/>
    <w:rsid w:val="008B2065"/>
    <w:rsid w:val="008B2618"/>
    <w:rsid w:val="008B2F69"/>
    <w:rsid w:val="008B45DA"/>
    <w:rsid w:val="008B5697"/>
    <w:rsid w:val="008B6B4A"/>
    <w:rsid w:val="008B6B8D"/>
    <w:rsid w:val="008B6E9A"/>
    <w:rsid w:val="008C0D5E"/>
    <w:rsid w:val="008C2F5E"/>
    <w:rsid w:val="008C3066"/>
    <w:rsid w:val="008C33EE"/>
    <w:rsid w:val="008C3A34"/>
    <w:rsid w:val="008C42E8"/>
    <w:rsid w:val="008C4E2C"/>
    <w:rsid w:val="008C5485"/>
    <w:rsid w:val="008C5679"/>
    <w:rsid w:val="008C5BBA"/>
    <w:rsid w:val="008C5E6B"/>
    <w:rsid w:val="008D0947"/>
    <w:rsid w:val="008D1A41"/>
    <w:rsid w:val="008D32DD"/>
    <w:rsid w:val="008D3F56"/>
    <w:rsid w:val="008D41A0"/>
    <w:rsid w:val="008D41D7"/>
    <w:rsid w:val="008D48D6"/>
    <w:rsid w:val="008D5FEE"/>
    <w:rsid w:val="008E037D"/>
    <w:rsid w:val="008E29F6"/>
    <w:rsid w:val="008E3781"/>
    <w:rsid w:val="008E37EA"/>
    <w:rsid w:val="008E3EA7"/>
    <w:rsid w:val="008E42C5"/>
    <w:rsid w:val="008E440B"/>
    <w:rsid w:val="008E7E93"/>
    <w:rsid w:val="008F011B"/>
    <w:rsid w:val="008F0789"/>
    <w:rsid w:val="008F0A71"/>
    <w:rsid w:val="008F3C0C"/>
    <w:rsid w:val="008F3C2D"/>
    <w:rsid w:val="008F43AD"/>
    <w:rsid w:val="008F4805"/>
    <w:rsid w:val="008F6099"/>
    <w:rsid w:val="008F7F56"/>
    <w:rsid w:val="009009E9"/>
    <w:rsid w:val="009015AA"/>
    <w:rsid w:val="00901D28"/>
    <w:rsid w:val="00905146"/>
    <w:rsid w:val="009054E7"/>
    <w:rsid w:val="00907026"/>
    <w:rsid w:val="00907E31"/>
    <w:rsid w:val="00910887"/>
    <w:rsid w:val="00912BF8"/>
    <w:rsid w:val="0091321C"/>
    <w:rsid w:val="0091385F"/>
    <w:rsid w:val="009139DD"/>
    <w:rsid w:val="009148E3"/>
    <w:rsid w:val="00915A46"/>
    <w:rsid w:val="00915C5F"/>
    <w:rsid w:val="00916301"/>
    <w:rsid w:val="0091763B"/>
    <w:rsid w:val="00917877"/>
    <w:rsid w:val="009179B7"/>
    <w:rsid w:val="009202F6"/>
    <w:rsid w:val="009207C3"/>
    <w:rsid w:val="009209F9"/>
    <w:rsid w:val="009236A5"/>
    <w:rsid w:val="00923849"/>
    <w:rsid w:val="009244A5"/>
    <w:rsid w:val="00924B86"/>
    <w:rsid w:val="0092527F"/>
    <w:rsid w:val="00925656"/>
    <w:rsid w:val="0092593F"/>
    <w:rsid w:val="00926AB2"/>
    <w:rsid w:val="0092736F"/>
    <w:rsid w:val="0093051B"/>
    <w:rsid w:val="009322AE"/>
    <w:rsid w:val="009325EF"/>
    <w:rsid w:val="009335D0"/>
    <w:rsid w:val="00934E41"/>
    <w:rsid w:val="00935A94"/>
    <w:rsid w:val="00935E41"/>
    <w:rsid w:val="00936830"/>
    <w:rsid w:val="00940824"/>
    <w:rsid w:val="00941463"/>
    <w:rsid w:val="0094200E"/>
    <w:rsid w:val="00942B5C"/>
    <w:rsid w:val="00943E49"/>
    <w:rsid w:val="00945407"/>
    <w:rsid w:val="00946615"/>
    <w:rsid w:val="00946B88"/>
    <w:rsid w:val="00950808"/>
    <w:rsid w:val="00951FE4"/>
    <w:rsid w:val="0095209D"/>
    <w:rsid w:val="00952D9D"/>
    <w:rsid w:val="009533B9"/>
    <w:rsid w:val="00957F74"/>
    <w:rsid w:val="00961216"/>
    <w:rsid w:val="009614AE"/>
    <w:rsid w:val="00961ABC"/>
    <w:rsid w:val="00962272"/>
    <w:rsid w:val="00962CBD"/>
    <w:rsid w:val="009631EE"/>
    <w:rsid w:val="0096348E"/>
    <w:rsid w:val="00964E47"/>
    <w:rsid w:val="00966005"/>
    <w:rsid w:val="0096697F"/>
    <w:rsid w:val="00966BBE"/>
    <w:rsid w:val="00966FC8"/>
    <w:rsid w:val="0097019B"/>
    <w:rsid w:val="00971AEB"/>
    <w:rsid w:val="00972614"/>
    <w:rsid w:val="00972B31"/>
    <w:rsid w:val="0097387E"/>
    <w:rsid w:val="00974AC0"/>
    <w:rsid w:val="009751C7"/>
    <w:rsid w:val="00975ADC"/>
    <w:rsid w:val="00975F3B"/>
    <w:rsid w:val="00976FCF"/>
    <w:rsid w:val="00977025"/>
    <w:rsid w:val="0097725A"/>
    <w:rsid w:val="009818BC"/>
    <w:rsid w:val="00981F38"/>
    <w:rsid w:val="00982270"/>
    <w:rsid w:val="0098317C"/>
    <w:rsid w:val="009832F9"/>
    <w:rsid w:val="009833A1"/>
    <w:rsid w:val="0098373F"/>
    <w:rsid w:val="00983791"/>
    <w:rsid w:val="00983A62"/>
    <w:rsid w:val="00983CB7"/>
    <w:rsid w:val="00983DEC"/>
    <w:rsid w:val="00984FEA"/>
    <w:rsid w:val="00985B4C"/>
    <w:rsid w:val="0098603C"/>
    <w:rsid w:val="009870FA"/>
    <w:rsid w:val="0098727F"/>
    <w:rsid w:val="009904B6"/>
    <w:rsid w:val="00990B0C"/>
    <w:rsid w:val="00991215"/>
    <w:rsid w:val="0099240D"/>
    <w:rsid w:val="009943AF"/>
    <w:rsid w:val="009943BA"/>
    <w:rsid w:val="009946F5"/>
    <w:rsid w:val="00994F31"/>
    <w:rsid w:val="009961A3"/>
    <w:rsid w:val="00996BAF"/>
    <w:rsid w:val="009970A4"/>
    <w:rsid w:val="00997E71"/>
    <w:rsid w:val="009A1720"/>
    <w:rsid w:val="009A1D9C"/>
    <w:rsid w:val="009A29A5"/>
    <w:rsid w:val="009A340A"/>
    <w:rsid w:val="009A409E"/>
    <w:rsid w:val="009A48B6"/>
    <w:rsid w:val="009A4E02"/>
    <w:rsid w:val="009A55E3"/>
    <w:rsid w:val="009A5B1E"/>
    <w:rsid w:val="009A6AB0"/>
    <w:rsid w:val="009A7456"/>
    <w:rsid w:val="009B1585"/>
    <w:rsid w:val="009B265A"/>
    <w:rsid w:val="009B4174"/>
    <w:rsid w:val="009B4597"/>
    <w:rsid w:val="009B5060"/>
    <w:rsid w:val="009B65A2"/>
    <w:rsid w:val="009C0FEE"/>
    <w:rsid w:val="009C1474"/>
    <w:rsid w:val="009C17E4"/>
    <w:rsid w:val="009C2743"/>
    <w:rsid w:val="009C2D60"/>
    <w:rsid w:val="009C303E"/>
    <w:rsid w:val="009C3251"/>
    <w:rsid w:val="009C3333"/>
    <w:rsid w:val="009C3C1B"/>
    <w:rsid w:val="009C50A4"/>
    <w:rsid w:val="009C5C32"/>
    <w:rsid w:val="009C62C8"/>
    <w:rsid w:val="009C6517"/>
    <w:rsid w:val="009C71B6"/>
    <w:rsid w:val="009D17AD"/>
    <w:rsid w:val="009D186F"/>
    <w:rsid w:val="009D1A27"/>
    <w:rsid w:val="009D21E5"/>
    <w:rsid w:val="009D221F"/>
    <w:rsid w:val="009D300B"/>
    <w:rsid w:val="009D36D2"/>
    <w:rsid w:val="009D4297"/>
    <w:rsid w:val="009D4E89"/>
    <w:rsid w:val="009D4FEF"/>
    <w:rsid w:val="009D5320"/>
    <w:rsid w:val="009D5347"/>
    <w:rsid w:val="009D75FD"/>
    <w:rsid w:val="009D7D6E"/>
    <w:rsid w:val="009E020B"/>
    <w:rsid w:val="009E12D9"/>
    <w:rsid w:val="009E2A3F"/>
    <w:rsid w:val="009E2A62"/>
    <w:rsid w:val="009E4629"/>
    <w:rsid w:val="009E4647"/>
    <w:rsid w:val="009E5343"/>
    <w:rsid w:val="009E6412"/>
    <w:rsid w:val="009E6BFC"/>
    <w:rsid w:val="009E6D18"/>
    <w:rsid w:val="009E6E0A"/>
    <w:rsid w:val="009E7395"/>
    <w:rsid w:val="009F01AB"/>
    <w:rsid w:val="009F1DF1"/>
    <w:rsid w:val="009F231E"/>
    <w:rsid w:val="009F32B4"/>
    <w:rsid w:val="009F3DB8"/>
    <w:rsid w:val="009F5521"/>
    <w:rsid w:val="009F5778"/>
    <w:rsid w:val="009F590E"/>
    <w:rsid w:val="009F735E"/>
    <w:rsid w:val="009F778B"/>
    <w:rsid w:val="00A000EA"/>
    <w:rsid w:val="00A002CA"/>
    <w:rsid w:val="00A00C27"/>
    <w:rsid w:val="00A00DF4"/>
    <w:rsid w:val="00A01CC5"/>
    <w:rsid w:val="00A02A7A"/>
    <w:rsid w:val="00A0309B"/>
    <w:rsid w:val="00A035C3"/>
    <w:rsid w:val="00A03993"/>
    <w:rsid w:val="00A042DD"/>
    <w:rsid w:val="00A05967"/>
    <w:rsid w:val="00A06080"/>
    <w:rsid w:val="00A06920"/>
    <w:rsid w:val="00A12805"/>
    <w:rsid w:val="00A12D3E"/>
    <w:rsid w:val="00A13B62"/>
    <w:rsid w:val="00A13D90"/>
    <w:rsid w:val="00A14A87"/>
    <w:rsid w:val="00A14D1C"/>
    <w:rsid w:val="00A15E16"/>
    <w:rsid w:val="00A1613F"/>
    <w:rsid w:val="00A16920"/>
    <w:rsid w:val="00A16B17"/>
    <w:rsid w:val="00A16E4C"/>
    <w:rsid w:val="00A1707C"/>
    <w:rsid w:val="00A20DF1"/>
    <w:rsid w:val="00A2337C"/>
    <w:rsid w:val="00A23AE9"/>
    <w:rsid w:val="00A24B7B"/>
    <w:rsid w:val="00A26F4E"/>
    <w:rsid w:val="00A3104A"/>
    <w:rsid w:val="00A31995"/>
    <w:rsid w:val="00A33129"/>
    <w:rsid w:val="00A3323C"/>
    <w:rsid w:val="00A3344A"/>
    <w:rsid w:val="00A33513"/>
    <w:rsid w:val="00A34525"/>
    <w:rsid w:val="00A34AE9"/>
    <w:rsid w:val="00A36CC4"/>
    <w:rsid w:val="00A40CB4"/>
    <w:rsid w:val="00A4131A"/>
    <w:rsid w:val="00A41F1A"/>
    <w:rsid w:val="00A43610"/>
    <w:rsid w:val="00A44164"/>
    <w:rsid w:val="00A45714"/>
    <w:rsid w:val="00A47F24"/>
    <w:rsid w:val="00A5008A"/>
    <w:rsid w:val="00A50C82"/>
    <w:rsid w:val="00A51940"/>
    <w:rsid w:val="00A51BEF"/>
    <w:rsid w:val="00A51EF8"/>
    <w:rsid w:val="00A5288B"/>
    <w:rsid w:val="00A5363B"/>
    <w:rsid w:val="00A5380C"/>
    <w:rsid w:val="00A5390D"/>
    <w:rsid w:val="00A54EE2"/>
    <w:rsid w:val="00A561B3"/>
    <w:rsid w:val="00A56311"/>
    <w:rsid w:val="00A56A22"/>
    <w:rsid w:val="00A56E05"/>
    <w:rsid w:val="00A56F77"/>
    <w:rsid w:val="00A570B4"/>
    <w:rsid w:val="00A5728A"/>
    <w:rsid w:val="00A5780D"/>
    <w:rsid w:val="00A60DFE"/>
    <w:rsid w:val="00A62BB6"/>
    <w:rsid w:val="00A63B39"/>
    <w:rsid w:val="00A64E22"/>
    <w:rsid w:val="00A65CE2"/>
    <w:rsid w:val="00A661E8"/>
    <w:rsid w:val="00A663CA"/>
    <w:rsid w:val="00A66A26"/>
    <w:rsid w:val="00A67BF1"/>
    <w:rsid w:val="00A67CCD"/>
    <w:rsid w:val="00A67E9B"/>
    <w:rsid w:val="00A707A5"/>
    <w:rsid w:val="00A7195B"/>
    <w:rsid w:val="00A71E04"/>
    <w:rsid w:val="00A72276"/>
    <w:rsid w:val="00A72482"/>
    <w:rsid w:val="00A72548"/>
    <w:rsid w:val="00A72BBC"/>
    <w:rsid w:val="00A73A4C"/>
    <w:rsid w:val="00A73B97"/>
    <w:rsid w:val="00A74308"/>
    <w:rsid w:val="00A76D27"/>
    <w:rsid w:val="00A802FD"/>
    <w:rsid w:val="00A81CBD"/>
    <w:rsid w:val="00A829C8"/>
    <w:rsid w:val="00A82F90"/>
    <w:rsid w:val="00A83089"/>
    <w:rsid w:val="00A84B09"/>
    <w:rsid w:val="00A85BDA"/>
    <w:rsid w:val="00A86505"/>
    <w:rsid w:val="00A86D8F"/>
    <w:rsid w:val="00A86E22"/>
    <w:rsid w:val="00A90A06"/>
    <w:rsid w:val="00A91001"/>
    <w:rsid w:val="00A925FC"/>
    <w:rsid w:val="00A93546"/>
    <w:rsid w:val="00A93572"/>
    <w:rsid w:val="00A95BDB"/>
    <w:rsid w:val="00A970B3"/>
    <w:rsid w:val="00A977FE"/>
    <w:rsid w:val="00A97A88"/>
    <w:rsid w:val="00A97E3E"/>
    <w:rsid w:val="00AA0424"/>
    <w:rsid w:val="00AA0993"/>
    <w:rsid w:val="00AA0DF4"/>
    <w:rsid w:val="00AA0E3D"/>
    <w:rsid w:val="00AA232D"/>
    <w:rsid w:val="00AA2861"/>
    <w:rsid w:val="00AA32AF"/>
    <w:rsid w:val="00AA3927"/>
    <w:rsid w:val="00AA460A"/>
    <w:rsid w:val="00AA521D"/>
    <w:rsid w:val="00AA57B5"/>
    <w:rsid w:val="00AB0040"/>
    <w:rsid w:val="00AB0F2D"/>
    <w:rsid w:val="00AB1BCC"/>
    <w:rsid w:val="00AB220E"/>
    <w:rsid w:val="00AB29B4"/>
    <w:rsid w:val="00AB2F38"/>
    <w:rsid w:val="00AB3174"/>
    <w:rsid w:val="00AB3611"/>
    <w:rsid w:val="00AB3F8D"/>
    <w:rsid w:val="00AB4490"/>
    <w:rsid w:val="00AB4D93"/>
    <w:rsid w:val="00AB5296"/>
    <w:rsid w:val="00AB54DA"/>
    <w:rsid w:val="00AB5643"/>
    <w:rsid w:val="00AB5825"/>
    <w:rsid w:val="00AB6C40"/>
    <w:rsid w:val="00AB7268"/>
    <w:rsid w:val="00AC01B9"/>
    <w:rsid w:val="00AC1D06"/>
    <w:rsid w:val="00AC377E"/>
    <w:rsid w:val="00AC38EA"/>
    <w:rsid w:val="00AC722B"/>
    <w:rsid w:val="00AD1CE4"/>
    <w:rsid w:val="00AD4ECB"/>
    <w:rsid w:val="00AD5941"/>
    <w:rsid w:val="00AD5C45"/>
    <w:rsid w:val="00AD5DC9"/>
    <w:rsid w:val="00AD6C2B"/>
    <w:rsid w:val="00AD7C30"/>
    <w:rsid w:val="00AE00BA"/>
    <w:rsid w:val="00AE014B"/>
    <w:rsid w:val="00AE09B4"/>
    <w:rsid w:val="00AE0F98"/>
    <w:rsid w:val="00AE1F3A"/>
    <w:rsid w:val="00AE3296"/>
    <w:rsid w:val="00AE421D"/>
    <w:rsid w:val="00AE45B6"/>
    <w:rsid w:val="00AE49E6"/>
    <w:rsid w:val="00AE52CC"/>
    <w:rsid w:val="00AE5F58"/>
    <w:rsid w:val="00AE6F2B"/>
    <w:rsid w:val="00AE725D"/>
    <w:rsid w:val="00AE737B"/>
    <w:rsid w:val="00AE7433"/>
    <w:rsid w:val="00AE77D3"/>
    <w:rsid w:val="00AF019B"/>
    <w:rsid w:val="00AF2838"/>
    <w:rsid w:val="00AF2C87"/>
    <w:rsid w:val="00AF36C6"/>
    <w:rsid w:val="00AF462B"/>
    <w:rsid w:val="00AF4896"/>
    <w:rsid w:val="00AF4C37"/>
    <w:rsid w:val="00AF5B45"/>
    <w:rsid w:val="00AF5D94"/>
    <w:rsid w:val="00AF6962"/>
    <w:rsid w:val="00AF6E60"/>
    <w:rsid w:val="00AF76D7"/>
    <w:rsid w:val="00B00A5E"/>
    <w:rsid w:val="00B00EEC"/>
    <w:rsid w:val="00B015E3"/>
    <w:rsid w:val="00B017C6"/>
    <w:rsid w:val="00B01826"/>
    <w:rsid w:val="00B01844"/>
    <w:rsid w:val="00B03598"/>
    <w:rsid w:val="00B03BFA"/>
    <w:rsid w:val="00B0517E"/>
    <w:rsid w:val="00B06ED9"/>
    <w:rsid w:val="00B06F93"/>
    <w:rsid w:val="00B06FFA"/>
    <w:rsid w:val="00B07277"/>
    <w:rsid w:val="00B07831"/>
    <w:rsid w:val="00B10EC2"/>
    <w:rsid w:val="00B11FD5"/>
    <w:rsid w:val="00B12844"/>
    <w:rsid w:val="00B12F6A"/>
    <w:rsid w:val="00B133EC"/>
    <w:rsid w:val="00B134FE"/>
    <w:rsid w:val="00B15F23"/>
    <w:rsid w:val="00B17E0F"/>
    <w:rsid w:val="00B206A0"/>
    <w:rsid w:val="00B20C47"/>
    <w:rsid w:val="00B21523"/>
    <w:rsid w:val="00B216F5"/>
    <w:rsid w:val="00B21850"/>
    <w:rsid w:val="00B22BCE"/>
    <w:rsid w:val="00B2462F"/>
    <w:rsid w:val="00B24BE3"/>
    <w:rsid w:val="00B25A9F"/>
    <w:rsid w:val="00B25F21"/>
    <w:rsid w:val="00B27503"/>
    <w:rsid w:val="00B32544"/>
    <w:rsid w:val="00B3474A"/>
    <w:rsid w:val="00B34CA9"/>
    <w:rsid w:val="00B361D7"/>
    <w:rsid w:val="00B36A31"/>
    <w:rsid w:val="00B3712C"/>
    <w:rsid w:val="00B379D2"/>
    <w:rsid w:val="00B37EF3"/>
    <w:rsid w:val="00B402F9"/>
    <w:rsid w:val="00B41112"/>
    <w:rsid w:val="00B421B8"/>
    <w:rsid w:val="00B42361"/>
    <w:rsid w:val="00B44586"/>
    <w:rsid w:val="00B44592"/>
    <w:rsid w:val="00B44B22"/>
    <w:rsid w:val="00B44EFE"/>
    <w:rsid w:val="00B44F55"/>
    <w:rsid w:val="00B45328"/>
    <w:rsid w:val="00B46322"/>
    <w:rsid w:val="00B47C5F"/>
    <w:rsid w:val="00B504D9"/>
    <w:rsid w:val="00B50682"/>
    <w:rsid w:val="00B509A1"/>
    <w:rsid w:val="00B509B3"/>
    <w:rsid w:val="00B50B47"/>
    <w:rsid w:val="00B5115D"/>
    <w:rsid w:val="00B51AE3"/>
    <w:rsid w:val="00B52439"/>
    <w:rsid w:val="00B5276D"/>
    <w:rsid w:val="00B53048"/>
    <w:rsid w:val="00B53AAF"/>
    <w:rsid w:val="00B54A84"/>
    <w:rsid w:val="00B54C39"/>
    <w:rsid w:val="00B56B41"/>
    <w:rsid w:val="00B60331"/>
    <w:rsid w:val="00B6055A"/>
    <w:rsid w:val="00B606B3"/>
    <w:rsid w:val="00B612AB"/>
    <w:rsid w:val="00B62C05"/>
    <w:rsid w:val="00B62C26"/>
    <w:rsid w:val="00B637E1"/>
    <w:rsid w:val="00B63D56"/>
    <w:rsid w:val="00B64639"/>
    <w:rsid w:val="00B647AD"/>
    <w:rsid w:val="00B64D35"/>
    <w:rsid w:val="00B654B5"/>
    <w:rsid w:val="00B66435"/>
    <w:rsid w:val="00B6651C"/>
    <w:rsid w:val="00B70466"/>
    <w:rsid w:val="00B72715"/>
    <w:rsid w:val="00B739B9"/>
    <w:rsid w:val="00B7432F"/>
    <w:rsid w:val="00B74F49"/>
    <w:rsid w:val="00B757BC"/>
    <w:rsid w:val="00B760D0"/>
    <w:rsid w:val="00B77DFB"/>
    <w:rsid w:val="00B803E5"/>
    <w:rsid w:val="00B80521"/>
    <w:rsid w:val="00B81C49"/>
    <w:rsid w:val="00B824D6"/>
    <w:rsid w:val="00B82C1E"/>
    <w:rsid w:val="00B84C70"/>
    <w:rsid w:val="00B84E74"/>
    <w:rsid w:val="00B85BCA"/>
    <w:rsid w:val="00B8693A"/>
    <w:rsid w:val="00B87182"/>
    <w:rsid w:val="00B877BA"/>
    <w:rsid w:val="00B90179"/>
    <w:rsid w:val="00B91A66"/>
    <w:rsid w:val="00B926A6"/>
    <w:rsid w:val="00B92BF4"/>
    <w:rsid w:val="00B9358D"/>
    <w:rsid w:val="00B941C8"/>
    <w:rsid w:val="00B95093"/>
    <w:rsid w:val="00B96046"/>
    <w:rsid w:val="00BA02B2"/>
    <w:rsid w:val="00BA071B"/>
    <w:rsid w:val="00BA1AC9"/>
    <w:rsid w:val="00BA1F84"/>
    <w:rsid w:val="00BA24C6"/>
    <w:rsid w:val="00BA389D"/>
    <w:rsid w:val="00BA397E"/>
    <w:rsid w:val="00BA3C7A"/>
    <w:rsid w:val="00BA410E"/>
    <w:rsid w:val="00BA4274"/>
    <w:rsid w:val="00BA49F6"/>
    <w:rsid w:val="00BA4E29"/>
    <w:rsid w:val="00BA5005"/>
    <w:rsid w:val="00BA56D4"/>
    <w:rsid w:val="00BA6F06"/>
    <w:rsid w:val="00BA7164"/>
    <w:rsid w:val="00BA7677"/>
    <w:rsid w:val="00BB1F38"/>
    <w:rsid w:val="00BB3F1A"/>
    <w:rsid w:val="00BB61D4"/>
    <w:rsid w:val="00BC2059"/>
    <w:rsid w:val="00BC2EF0"/>
    <w:rsid w:val="00BC304A"/>
    <w:rsid w:val="00BC379D"/>
    <w:rsid w:val="00BC3B31"/>
    <w:rsid w:val="00BC5E92"/>
    <w:rsid w:val="00BC619E"/>
    <w:rsid w:val="00BC6CB2"/>
    <w:rsid w:val="00BD1C05"/>
    <w:rsid w:val="00BD484C"/>
    <w:rsid w:val="00BD5B69"/>
    <w:rsid w:val="00BD611B"/>
    <w:rsid w:val="00BE07E1"/>
    <w:rsid w:val="00BE0F5B"/>
    <w:rsid w:val="00BE1242"/>
    <w:rsid w:val="00BE152F"/>
    <w:rsid w:val="00BE365F"/>
    <w:rsid w:val="00BE3FC6"/>
    <w:rsid w:val="00BE5EE8"/>
    <w:rsid w:val="00BE6303"/>
    <w:rsid w:val="00BE69E7"/>
    <w:rsid w:val="00BE6F34"/>
    <w:rsid w:val="00BE749F"/>
    <w:rsid w:val="00BE76E4"/>
    <w:rsid w:val="00BF0D45"/>
    <w:rsid w:val="00BF1B42"/>
    <w:rsid w:val="00BF3093"/>
    <w:rsid w:val="00BF5408"/>
    <w:rsid w:val="00BF6273"/>
    <w:rsid w:val="00BF6ABE"/>
    <w:rsid w:val="00BF6B2F"/>
    <w:rsid w:val="00C017A5"/>
    <w:rsid w:val="00C035DF"/>
    <w:rsid w:val="00C043C2"/>
    <w:rsid w:val="00C04A0A"/>
    <w:rsid w:val="00C04F14"/>
    <w:rsid w:val="00C05C80"/>
    <w:rsid w:val="00C067C2"/>
    <w:rsid w:val="00C074B4"/>
    <w:rsid w:val="00C07A9E"/>
    <w:rsid w:val="00C07B3D"/>
    <w:rsid w:val="00C10FE9"/>
    <w:rsid w:val="00C1226A"/>
    <w:rsid w:val="00C130AF"/>
    <w:rsid w:val="00C134EA"/>
    <w:rsid w:val="00C13D6C"/>
    <w:rsid w:val="00C13EE6"/>
    <w:rsid w:val="00C14F12"/>
    <w:rsid w:val="00C15B21"/>
    <w:rsid w:val="00C161B4"/>
    <w:rsid w:val="00C1672A"/>
    <w:rsid w:val="00C22463"/>
    <w:rsid w:val="00C22B73"/>
    <w:rsid w:val="00C23243"/>
    <w:rsid w:val="00C24BDD"/>
    <w:rsid w:val="00C2785C"/>
    <w:rsid w:val="00C27A45"/>
    <w:rsid w:val="00C3050A"/>
    <w:rsid w:val="00C30B19"/>
    <w:rsid w:val="00C31682"/>
    <w:rsid w:val="00C3184A"/>
    <w:rsid w:val="00C31BC0"/>
    <w:rsid w:val="00C31C36"/>
    <w:rsid w:val="00C32EED"/>
    <w:rsid w:val="00C33D11"/>
    <w:rsid w:val="00C3561B"/>
    <w:rsid w:val="00C37812"/>
    <w:rsid w:val="00C408D9"/>
    <w:rsid w:val="00C424FE"/>
    <w:rsid w:val="00C44977"/>
    <w:rsid w:val="00C45A6D"/>
    <w:rsid w:val="00C45E2E"/>
    <w:rsid w:val="00C46AC4"/>
    <w:rsid w:val="00C47552"/>
    <w:rsid w:val="00C47B66"/>
    <w:rsid w:val="00C47BD4"/>
    <w:rsid w:val="00C501BD"/>
    <w:rsid w:val="00C5042D"/>
    <w:rsid w:val="00C51220"/>
    <w:rsid w:val="00C513D2"/>
    <w:rsid w:val="00C5142C"/>
    <w:rsid w:val="00C5179B"/>
    <w:rsid w:val="00C518A8"/>
    <w:rsid w:val="00C5261E"/>
    <w:rsid w:val="00C53748"/>
    <w:rsid w:val="00C53E15"/>
    <w:rsid w:val="00C54247"/>
    <w:rsid w:val="00C548CA"/>
    <w:rsid w:val="00C55262"/>
    <w:rsid w:val="00C5630B"/>
    <w:rsid w:val="00C56E8E"/>
    <w:rsid w:val="00C605BF"/>
    <w:rsid w:val="00C606DE"/>
    <w:rsid w:val="00C60CD6"/>
    <w:rsid w:val="00C61046"/>
    <w:rsid w:val="00C61682"/>
    <w:rsid w:val="00C61701"/>
    <w:rsid w:val="00C620CC"/>
    <w:rsid w:val="00C63469"/>
    <w:rsid w:val="00C639AF"/>
    <w:rsid w:val="00C63A5B"/>
    <w:rsid w:val="00C65685"/>
    <w:rsid w:val="00C65AC7"/>
    <w:rsid w:val="00C67545"/>
    <w:rsid w:val="00C676F8"/>
    <w:rsid w:val="00C70CFC"/>
    <w:rsid w:val="00C711D0"/>
    <w:rsid w:val="00C717F1"/>
    <w:rsid w:val="00C71AEF"/>
    <w:rsid w:val="00C7207E"/>
    <w:rsid w:val="00C7264D"/>
    <w:rsid w:val="00C73A24"/>
    <w:rsid w:val="00C73BA5"/>
    <w:rsid w:val="00C73FCD"/>
    <w:rsid w:val="00C7505D"/>
    <w:rsid w:val="00C775F1"/>
    <w:rsid w:val="00C8131E"/>
    <w:rsid w:val="00C8142C"/>
    <w:rsid w:val="00C831E7"/>
    <w:rsid w:val="00C83B06"/>
    <w:rsid w:val="00C849C8"/>
    <w:rsid w:val="00C8587B"/>
    <w:rsid w:val="00C86791"/>
    <w:rsid w:val="00C876C6"/>
    <w:rsid w:val="00C907F2"/>
    <w:rsid w:val="00C9146E"/>
    <w:rsid w:val="00C91906"/>
    <w:rsid w:val="00C9282A"/>
    <w:rsid w:val="00C92F37"/>
    <w:rsid w:val="00C94552"/>
    <w:rsid w:val="00C966F0"/>
    <w:rsid w:val="00CA04C3"/>
    <w:rsid w:val="00CA1865"/>
    <w:rsid w:val="00CA1A2D"/>
    <w:rsid w:val="00CA1FC9"/>
    <w:rsid w:val="00CA2143"/>
    <w:rsid w:val="00CA2CC3"/>
    <w:rsid w:val="00CA3689"/>
    <w:rsid w:val="00CB22CB"/>
    <w:rsid w:val="00CB496C"/>
    <w:rsid w:val="00CB6C1F"/>
    <w:rsid w:val="00CC108C"/>
    <w:rsid w:val="00CC1BE0"/>
    <w:rsid w:val="00CC33F4"/>
    <w:rsid w:val="00CC37C6"/>
    <w:rsid w:val="00CC3941"/>
    <w:rsid w:val="00CC4ACD"/>
    <w:rsid w:val="00CC4E1E"/>
    <w:rsid w:val="00CC60DC"/>
    <w:rsid w:val="00CC7130"/>
    <w:rsid w:val="00CC73E5"/>
    <w:rsid w:val="00CD0BAB"/>
    <w:rsid w:val="00CD0CF2"/>
    <w:rsid w:val="00CD4254"/>
    <w:rsid w:val="00CD4631"/>
    <w:rsid w:val="00CD463F"/>
    <w:rsid w:val="00CD4807"/>
    <w:rsid w:val="00CD5CAD"/>
    <w:rsid w:val="00CD64CE"/>
    <w:rsid w:val="00CD695B"/>
    <w:rsid w:val="00CD70F4"/>
    <w:rsid w:val="00CD7285"/>
    <w:rsid w:val="00CE0264"/>
    <w:rsid w:val="00CE04FD"/>
    <w:rsid w:val="00CE1482"/>
    <w:rsid w:val="00CE150A"/>
    <w:rsid w:val="00CE2ABD"/>
    <w:rsid w:val="00CE2B21"/>
    <w:rsid w:val="00CE3744"/>
    <w:rsid w:val="00CE460F"/>
    <w:rsid w:val="00CE4789"/>
    <w:rsid w:val="00CE604A"/>
    <w:rsid w:val="00CE6285"/>
    <w:rsid w:val="00CE776C"/>
    <w:rsid w:val="00CF0678"/>
    <w:rsid w:val="00CF159B"/>
    <w:rsid w:val="00CF2F5C"/>
    <w:rsid w:val="00CF3DA9"/>
    <w:rsid w:val="00CF3FFA"/>
    <w:rsid w:val="00CF4285"/>
    <w:rsid w:val="00CF6035"/>
    <w:rsid w:val="00CF6485"/>
    <w:rsid w:val="00CF70CB"/>
    <w:rsid w:val="00CF7CF3"/>
    <w:rsid w:val="00D01276"/>
    <w:rsid w:val="00D01A18"/>
    <w:rsid w:val="00D04499"/>
    <w:rsid w:val="00D1108B"/>
    <w:rsid w:val="00D12381"/>
    <w:rsid w:val="00D125B7"/>
    <w:rsid w:val="00D126B3"/>
    <w:rsid w:val="00D12CAD"/>
    <w:rsid w:val="00D147D1"/>
    <w:rsid w:val="00D15F44"/>
    <w:rsid w:val="00D16008"/>
    <w:rsid w:val="00D16B02"/>
    <w:rsid w:val="00D16C20"/>
    <w:rsid w:val="00D16CBC"/>
    <w:rsid w:val="00D1736C"/>
    <w:rsid w:val="00D2076E"/>
    <w:rsid w:val="00D21540"/>
    <w:rsid w:val="00D24392"/>
    <w:rsid w:val="00D24585"/>
    <w:rsid w:val="00D24EE5"/>
    <w:rsid w:val="00D2502F"/>
    <w:rsid w:val="00D30C8F"/>
    <w:rsid w:val="00D315E2"/>
    <w:rsid w:val="00D32241"/>
    <w:rsid w:val="00D33C88"/>
    <w:rsid w:val="00D34A41"/>
    <w:rsid w:val="00D35599"/>
    <w:rsid w:val="00D357B1"/>
    <w:rsid w:val="00D35D1C"/>
    <w:rsid w:val="00D36209"/>
    <w:rsid w:val="00D363B8"/>
    <w:rsid w:val="00D3764F"/>
    <w:rsid w:val="00D3780C"/>
    <w:rsid w:val="00D41FF7"/>
    <w:rsid w:val="00D425DB"/>
    <w:rsid w:val="00D43334"/>
    <w:rsid w:val="00D43932"/>
    <w:rsid w:val="00D44414"/>
    <w:rsid w:val="00D458B2"/>
    <w:rsid w:val="00D45F33"/>
    <w:rsid w:val="00D47974"/>
    <w:rsid w:val="00D504A9"/>
    <w:rsid w:val="00D50CBD"/>
    <w:rsid w:val="00D5169C"/>
    <w:rsid w:val="00D52790"/>
    <w:rsid w:val="00D52FED"/>
    <w:rsid w:val="00D544C2"/>
    <w:rsid w:val="00D563CB"/>
    <w:rsid w:val="00D566C0"/>
    <w:rsid w:val="00D56839"/>
    <w:rsid w:val="00D60FFE"/>
    <w:rsid w:val="00D63656"/>
    <w:rsid w:val="00D63781"/>
    <w:rsid w:val="00D642D5"/>
    <w:rsid w:val="00D65B25"/>
    <w:rsid w:val="00D66059"/>
    <w:rsid w:val="00D660C0"/>
    <w:rsid w:val="00D66322"/>
    <w:rsid w:val="00D6691B"/>
    <w:rsid w:val="00D67AC0"/>
    <w:rsid w:val="00D7035E"/>
    <w:rsid w:val="00D70C36"/>
    <w:rsid w:val="00D7122A"/>
    <w:rsid w:val="00D72BB1"/>
    <w:rsid w:val="00D735F2"/>
    <w:rsid w:val="00D745A2"/>
    <w:rsid w:val="00D753F4"/>
    <w:rsid w:val="00D75411"/>
    <w:rsid w:val="00D75E4C"/>
    <w:rsid w:val="00D75FE1"/>
    <w:rsid w:val="00D76A1B"/>
    <w:rsid w:val="00D80687"/>
    <w:rsid w:val="00D816D3"/>
    <w:rsid w:val="00D82496"/>
    <w:rsid w:val="00D82AE1"/>
    <w:rsid w:val="00D832DE"/>
    <w:rsid w:val="00D84057"/>
    <w:rsid w:val="00D84A2C"/>
    <w:rsid w:val="00D84DA2"/>
    <w:rsid w:val="00D84E7A"/>
    <w:rsid w:val="00D85BA5"/>
    <w:rsid w:val="00D85BFF"/>
    <w:rsid w:val="00D8609F"/>
    <w:rsid w:val="00D864F9"/>
    <w:rsid w:val="00D86862"/>
    <w:rsid w:val="00D87F15"/>
    <w:rsid w:val="00D90494"/>
    <w:rsid w:val="00D90760"/>
    <w:rsid w:val="00D91C1E"/>
    <w:rsid w:val="00D92410"/>
    <w:rsid w:val="00D92D8A"/>
    <w:rsid w:val="00D9306A"/>
    <w:rsid w:val="00D930B6"/>
    <w:rsid w:val="00D9383B"/>
    <w:rsid w:val="00D9482B"/>
    <w:rsid w:val="00D965E2"/>
    <w:rsid w:val="00D96C95"/>
    <w:rsid w:val="00D9798A"/>
    <w:rsid w:val="00DA00D6"/>
    <w:rsid w:val="00DA0358"/>
    <w:rsid w:val="00DA0583"/>
    <w:rsid w:val="00DA25DD"/>
    <w:rsid w:val="00DA2777"/>
    <w:rsid w:val="00DA43B1"/>
    <w:rsid w:val="00DA532F"/>
    <w:rsid w:val="00DA5DCD"/>
    <w:rsid w:val="00DA64F4"/>
    <w:rsid w:val="00DA660C"/>
    <w:rsid w:val="00DA7CBF"/>
    <w:rsid w:val="00DB0629"/>
    <w:rsid w:val="00DB0F77"/>
    <w:rsid w:val="00DB1C3B"/>
    <w:rsid w:val="00DB346A"/>
    <w:rsid w:val="00DB3E03"/>
    <w:rsid w:val="00DB4AB7"/>
    <w:rsid w:val="00DB7192"/>
    <w:rsid w:val="00DB7415"/>
    <w:rsid w:val="00DC0F06"/>
    <w:rsid w:val="00DC15E1"/>
    <w:rsid w:val="00DC2163"/>
    <w:rsid w:val="00DC29C0"/>
    <w:rsid w:val="00DC2EC1"/>
    <w:rsid w:val="00DC2F81"/>
    <w:rsid w:val="00DC336B"/>
    <w:rsid w:val="00DC347C"/>
    <w:rsid w:val="00DC3750"/>
    <w:rsid w:val="00DC3C3D"/>
    <w:rsid w:val="00DC6160"/>
    <w:rsid w:val="00DC68C9"/>
    <w:rsid w:val="00DC69C4"/>
    <w:rsid w:val="00DD0ED5"/>
    <w:rsid w:val="00DD1AFE"/>
    <w:rsid w:val="00DD2243"/>
    <w:rsid w:val="00DD2A41"/>
    <w:rsid w:val="00DD2E9D"/>
    <w:rsid w:val="00DD3AE5"/>
    <w:rsid w:val="00DD4671"/>
    <w:rsid w:val="00DD6360"/>
    <w:rsid w:val="00DD6F83"/>
    <w:rsid w:val="00DD78B6"/>
    <w:rsid w:val="00DD7F12"/>
    <w:rsid w:val="00DE4DA2"/>
    <w:rsid w:val="00DE5578"/>
    <w:rsid w:val="00DE5767"/>
    <w:rsid w:val="00DE6306"/>
    <w:rsid w:val="00DE65EE"/>
    <w:rsid w:val="00DE6A3C"/>
    <w:rsid w:val="00DE6DD6"/>
    <w:rsid w:val="00DE70E5"/>
    <w:rsid w:val="00DF0819"/>
    <w:rsid w:val="00DF19B5"/>
    <w:rsid w:val="00DF2DC6"/>
    <w:rsid w:val="00DF2E31"/>
    <w:rsid w:val="00DF3A75"/>
    <w:rsid w:val="00DF3B01"/>
    <w:rsid w:val="00DF3F51"/>
    <w:rsid w:val="00DF439E"/>
    <w:rsid w:val="00DF4467"/>
    <w:rsid w:val="00DF558F"/>
    <w:rsid w:val="00DF5E40"/>
    <w:rsid w:val="00DF6E0D"/>
    <w:rsid w:val="00E049B3"/>
    <w:rsid w:val="00E055E1"/>
    <w:rsid w:val="00E055EB"/>
    <w:rsid w:val="00E056DF"/>
    <w:rsid w:val="00E05F8A"/>
    <w:rsid w:val="00E07704"/>
    <w:rsid w:val="00E07D0D"/>
    <w:rsid w:val="00E07E74"/>
    <w:rsid w:val="00E10539"/>
    <w:rsid w:val="00E107FB"/>
    <w:rsid w:val="00E1154C"/>
    <w:rsid w:val="00E139E7"/>
    <w:rsid w:val="00E13E9E"/>
    <w:rsid w:val="00E13F6C"/>
    <w:rsid w:val="00E14606"/>
    <w:rsid w:val="00E14EAD"/>
    <w:rsid w:val="00E15CC8"/>
    <w:rsid w:val="00E16C77"/>
    <w:rsid w:val="00E17478"/>
    <w:rsid w:val="00E17DEE"/>
    <w:rsid w:val="00E21B93"/>
    <w:rsid w:val="00E23E51"/>
    <w:rsid w:val="00E263EF"/>
    <w:rsid w:val="00E33F59"/>
    <w:rsid w:val="00E34EC8"/>
    <w:rsid w:val="00E3644D"/>
    <w:rsid w:val="00E37E17"/>
    <w:rsid w:val="00E40B5C"/>
    <w:rsid w:val="00E419CD"/>
    <w:rsid w:val="00E4208F"/>
    <w:rsid w:val="00E43B12"/>
    <w:rsid w:val="00E44535"/>
    <w:rsid w:val="00E452FE"/>
    <w:rsid w:val="00E45B9A"/>
    <w:rsid w:val="00E46CAB"/>
    <w:rsid w:val="00E511CB"/>
    <w:rsid w:val="00E5263A"/>
    <w:rsid w:val="00E532B1"/>
    <w:rsid w:val="00E53ABE"/>
    <w:rsid w:val="00E53D1A"/>
    <w:rsid w:val="00E548F2"/>
    <w:rsid w:val="00E55E31"/>
    <w:rsid w:val="00E56279"/>
    <w:rsid w:val="00E56584"/>
    <w:rsid w:val="00E57BC7"/>
    <w:rsid w:val="00E614CD"/>
    <w:rsid w:val="00E615C1"/>
    <w:rsid w:val="00E61640"/>
    <w:rsid w:val="00E622BA"/>
    <w:rsid w:val="00E626F2"/>
    <w:rsid w:val="00E629DF"/>
    <w:rsid w:val="00E65AAF"/>
    <w:rsid w:val="00E661C2"/>
    <w:rsid w:val="00E672E9"/>
    <w:rsid w:val="00E74999"/>
    <w:rsid w:val="00E75243"/>
    <w:rsid w:val="00E75CB2"/>
    <w:rsid w:val="00E75F39"/>
    <w:rsid w:val="00E7615A"/>
    <w:rsid w:val="00E7682B"/>
    <w:rsid w:val="00E775BA"/>
    <w:rsid w:val="00E806F4"/>
    <w:rsid w:val="00E8185F"/>
    <w:rsid w:val="00E819A2"/>
    <w:rsid w:val="00E82497"/>
    <w:rsid w:val="00E82CBB"/>
    <w:rsid w:val="00E8471A"/>
    <w:rsid w:val="00E87A1A"/>
    <w:rsid w:val="00E901BD"/>
    <w:rsid w:val="00E91682"/>
    <w:rsid w:val="00E91A0B"/>
    <w:rsid w:val="00E92E81"/>
    <w:rsid w:val="00E935EC"/>
    <w:rsid w:val="00E945F3"/>
    <w:rsid w:val="00E95991"/>
    <w:rsid w:val="00E961CF"/>
    <w:rsid w:val="00E96F6B"/>
    <w:rsid w:val="00EA0108"/>
    <w:rsid w:val="00EA0B48"/>
    <w:rsid w:val="00EA19E0"/>
    <w:rsid w:val="00EA1BE4"/>
    <w:rsid w:val="00EA22B3"/>
    <w:rsid w:val="00EA3708"/>
    <w:rsid w:val="00EA5791"/>
    <w:rsid w:val="00EA57FF"/>
    <w:rsid w:val="00EA5D3F"/>
    <w:rsid w:val="00EA5E24"/>
    <w:rsid w:val="00EA690A"/>
    <w:rsid w:val="00EA6932"/>
    <w:rsid w:val="00EA742D"/>
    <w:rsid w:val="00EA7B8C"/>
    <w:rsid w:val="00EA7FE8"/>
    <w:rsid w:val="00EB0790"/>
    <w:rsid w:val="00EB2405"/>
    <w:rsid w:val="00EB2895"/>
    <w:rsid w:val="00EB32B1"/>
    <w:rsid w:val="00EB3B59"/>
    <w:rsid w:val="00EB3F99"/>
    <w:rsid w:val="00EB4946"/>
    <w:rsid w:val="00EB50FD"/>
    <w:rsid w:val="00EB66D5"/>
    <w:rsid w:val="00EB74D0"/>
    <w:rsid w:val="00EB78C6"/>
    <w:rsid w:val="00EC02A6"/>
    <w:rsid w:val="00EC1C6C"/>
    <w:rsid w:val="00EC3C4F"/>
    <w:rsid w:val="00EC56E5"/>
    <w:rsid w:val="00EC5C1A"/>
    <w:rsid w:val="00EC5DCC"/>
    <w:rsid w:val="00EC6809"/>
    <w:rsid w:val="00EC687D"/>
    <w:rsid w:val="00EC72C4"/>
    <w:rsid w:val="00EC7D49"/>
    <w:rsid w:val="00ED02A3"/>
    <w:rsid w:val="00ED0E99"/>
    <w:rsid w:val="00ED19F9"/>
    <w:rsid w:val="00ED1F8A"/>
    <w:rsid w:val="00ED25D6"/>
    <w:rsid w:val="00ED2FB0"/>
    <w:rsid w:val="00ED3E0E"/>
    <w:rsid w:val="00ED4352"/>
    <w:rsid w:val="00ED52DE"/>
    <w:rsid w:val="00ED5FC4"/>
    <w:rsid w:val="00ED6447"/>
    <w:rsid w:val="00ED72CF"/>
    <w:rsid w:val="00ED79C3"/>
    <w:rsid w:val="00EE1ABA"/>
    <w:rsid w:val="00EE331B"/>
    <w:rsid w:val="00EE345B"/>
    <w:rsid w:val="00EE388B"/>
    <w:rsid w:val="00EE38BC"/>
    <w:rsid w:val="00EE724B"/>
    <w:rsid w:val="00EF0977"/>
    <w:rsid w:val="00EF1083"/>
    <w:rsid w:val="00EF24E3"/>
    <w:rsid w:val="00EF31EE"/>
    <w:rsid w:val="00EF3D44"/>
    <w:rsid w:val="00EF5392"/>
    <w:rsid w:val="00EF6C03"/>
    <w:rsid w:val="00F02025"/>
    <w:rsid w:val="00F034A7"/>
    <w:rsid w:val="00F04AAE"/>
    <w:rsid w:val="00F04E8F"/>
    <w:rsid w:val="00F06CB8"/>
    <w:rsid w:val="00F11848"/>
    <w:rsid w:val="00F11CE6"/>
    <w:rsid w:val="00F145FE"/>
    <w:rsid w:val="00F152B8"/>
    <w:rsid w:val="00F156C0"/>
    <w:rsid w:val="00F156DB"/>
    <w:rsid w:val="00F15AF7"/>
    <w:rsid w:val="00F15F74"/>
    <w:rsid w:val="00F16535"/>
    <w:rsid w:val="00F16A39"/>
    <w:rsid w:val="00F17154"/>
    <w:rsid w:val="00F22AFB"/>
    <w:rsid w:val="00F247D1"/>
    <w:rsid w:val="00F24F7D"/>
    <w:rsid w:val="00F254EC"/>
    <w:rsid w:val="00F259E1"/>
    <w:rsid w:val="00F25A25"/>
    <w:rsid w:val="00F265E5"/>
    <w:rsid w:val="00F2683E"/>
    <w:rsid w:val="00F2739B"/>
    <w:rsid w:val="00F27C4F"/>
    <w:rsid w:val="00F30F2B"/>
    <w:rsid w:val="00F324E7"/>
    <w:rsid w:val="00F329DF"/>
    <w:rsid w:val="00F3509F"/>
    <w:rsid w:val="00F351C4"/>
    <w:rsid w:val="00F353B5"/>
    <w:rsid w:val="00F36098"/>
    <w:rsid w:val="00F370E8"/>
    <w:rsid w:val="00F416DB"/>
    <w:rsid w:val="00F4171D"/>
    <w:rsid w:val="00F41BB9"/>
    <w:rsid w:val="00F43645"/>
    <w:rsid w:val="00F43855"/>
    <w:rsid w:val="00F44FBE"/>
    <w:rsid w:val="00F47F1F"/>
    <w:rsid w:val="00F52694"/>
    <w:rsid w:val="00F52F61"/>
    <w:rsid w:val="00F5307E"/>
    <w:rsid w:val="00F53DC0"/>
    <w:rsid w:val="00F53F9F"/>
    <w:rsid w:val="00F54BD8"/>
    <w:rsid w:val="00F557F0"/>
    <w:rsid w:val="00F55CB6"/>
    <w:rsid w:val="00F57806"/>
    <w:rsid w:val="00F609AB"/>
    <w:rsid w:val="00F60EFE"/>
    <w:rsid w:val="00F61238"/>
    <w:rsid w:val="00F6130B"/>
    <w:rsid w:val="00F61DAA"/>
    <w:rsid w:val="00F61FBC"/>
    <w:rsid w:val="00F62FC8"/>
    <w:rsid w:val="00F63255"/>
    <w:rsid w:val="00F63393"/>
    <w:rsid w:val="00F64DFD"/>
    <w:rsid w:val="00F658C2"/>
    <w:rsid w:val="00F6594B"/>
    <w:rsid w:val="00F66AFA"/>
    <w:rsid w:val="00F677CA"/>
    <w:rsid w:val="00F718FA"/>
    <w:rsid w:val="00F724C0"/>
    <w:rsid w:val="00F74A65"/>
    <w:rsid w:val="00F77DED"/>
    <w:rsid w:val="00F804B6"/>
    <w:rsid w:val="00F818FB"/>
    <w:rsid w:val="00F820B3"/>
    <w:rsid w:val="00F8253B"/>
    <w:rsid w:val="00F826AE"/>
    <w:rsid w:val="00F82ECF"/>
    <w:rsid w:val="00F846DD"/>
    <w:rsid w:val="00F85E32"/>
    <w:rsid w:val="00F86B56"/>
    <w:rsid w:val="00F86C53"/>
    <w:rsid w:val="00F87503"/>
    <w:rsid w:val="00F90BD5"/>
    <w:rsid w:val="00F91718"/>
    <w:rsid w:val="00F918FA"/>
    <w:rsid w:val="00F9332F"/>
    <w:rsid w:val="00F939FC"/>
    <w:rsid w:val="00F94D9B"/>
    <w:rsid w:val="00F95084"/>
    <w:rsid w:val="00F95207"/>
    <w:rsid w:val="00F95263"/>
    <w:rsid w:val="00F96370"/>
    <w:rsid w:val="00F966A3"/>
    <w:rsid w:val="00F97B12"/>
    <w:rsid w:val="00FA0A0B"/>
    <w:rsid w:val="00FA1AED"/>
    <w:rsid w:val="00FA1D8A"/>
    <w:rsid w:val="00FA2C8A"/>
    <w:rsid w:val="00FA5147"/>
    <w:rsid w:val="00FA6245"/>
    <w:rsid w:val="00FA683C"/>
    <w:rsid w:val="00FA6C17"/>
    <w:rsid w:val="00FA7FC0"/>
    <w:rsid w:val="00FB0998"/>
    <w:rsid w:val="00FB0CCF"/>
    <w:rsid w:val="00FB10CD"/>
    <w:rsid w:val="00FB1392"/>
    <w:rsid w:val="00FB188E"/>
    <w:rsid w:val="00FB1B58"/>
    <w:rsid w:val="00FB20DC"/>
    <w:rsid w:val="00FB41CF"/>
    <w:rsid w:val="00FB4A0C"/>
    <w:rsid w:val="00FB5371"/>
    <w:rsid w:val="00FB548C"/>
    <w:rsid w:val="00FB62B2"/>
    <w:rsid w:val="00FB6352"/>
    <w:rsid w:val="00FB6D80"/>
    <w:rsid w:val="00FC1F37"/>
    <w:rsid w:val="00FC26D9"/>
    <w:rsid w:val="00FC3519"/>
    <w:rsid w:val="00FC3670"/>
    <w:rsid w:val="00FC38A1"/>
    <w:rsid w:val="00FC4774"/>
    <w:rsid w:val="00FC4D82"/>
    <w:rsid w:val="00FC4FD2"/>
    <w:rsid w:val="00FC5E2B"/>
    <w:rsid w:val="00FC7994"/>
    <w:rsid w:val="00FD060B"/>
    <w:rsid w:val="00FD0D88"/>
    <w:rsid w:val="00FD389C"/>
    <w:rsid w:val="00FD4A36"/>
    <w:rsid w:val="00FD5E1C"/>
    <w:rsid w:val="00FD6FDB"/>
    <w:rsid w:val="00FD7256"/>
    <w:rsid w:val="00FD7EC2"/>
    <w:rsid w:val="00FE0199"/>
    <w:rsid w:val="00FE0A43"/>
    <w:rsid w:val="00FE1A8C"/>
    <w:rsid w:val="00FE1B0C"/>
    <w:rsid w:val="00FE3372"/>
    <w:rsid w:val="00FE4216"/>
    <w:rsid w:val="00FE4B0C"/>
    <w:rsid w:val="00FE5A80"/>
    <w:rsid w:val="00FE669B"/>
    <w:rsid w:val="00FE6A31"/>
    <w:rsid w:val="00FE7247"/>
    <w:rsid w:val="00FE7E31"/>
    <w:rsid w:val="00FF0212"/>
    <w:rsid w:val="00FF1A65"/>
    <w:rsid w:val="00FF1F65"/>
    <w:rsid w:val="00FF248F"/>
    <w:rsid w:val="00FF3DF7"/>
    <w:rsid w:val="00FF5685"/>
    <w:rsid w:val="00FF6074"/>
    <w:rsid w:val="00FF71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150"/>
  <w15:chartTrackingRefBased/>
  <w15:docId w15:val="{C5C30E2D-C9C8-4C73-98CA-2C39D0FA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603A6"/>
    <w:pPr>
      <w:widowControl w:val="0"/>
      <w:jc w:val="both"/>
    </w:pPr>
    <w:rPr>
      <w:kern w:val="2"/>
      <w:sz w:val="21"/>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rsid w:val="005515B8"/>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uiPriority w:val="99"/>
    <w:rsid w:val="005515B8"/>
    <w:rPr>
      <w:kern w:val="2"/>
      <w:sz w:val="18"/>
      <w:szCs w:val="18"/>
    </w:rPr>
  </w:style>
  <w:style w:type="paragraph" w:styleId="a9">
    <w:name w:val="footer"/>
    <w:basedOn w:val="a3"/>
    <w:link w:val="1"/>
    <w:uiPriority w:val="99"/>
    <w:unhideWhenUsed/>
    <w:rsid w:val="005515B8"/>
    <w:pPr>
      <w:tabs>
        <w:tab w:val="center" w:pos="4153"/>
        <w:tab w:val="right" w:pos="8306"/>
      </w:tabs>
      <w:snapToGrid w:val="0"/>
      <w:jc w:val="left"/>
    </w:pPr>
    <w:rPr>
      <w:sz w:val="18"/>
      <w:szCs w:val="18"/>
    </w:rPr>
  </w:style>
  <w:style w:type="character" w:customStyle="1" w:styleId="1">
    <w:name w:val="页脚 字符1"/>
    <w:link w:val="a9"/>
    <w:uiPriority w:val="99"/>
    <w:rsid w:val="005515B8"/>
    <w:rPr>
      <w:kern w:val="2"/>
      <w:sz w:val="18"/>
      <w:szCs w:val="18"/>
    </w:rPr>
  </w:style>
  <w:style w:type="paragraph" w:styleId="aa">
    <w:name w:val="Date"/>
    <w:basedOn w:val="a3"/>
    <w:next w:val="a3"/>
    <w:link w:val="ab"/>
    <w:uiPriority w:val="99"/>
    <w:semiHidden/>
    <w:unhideWhenUsed/>
    <w:rsid w:val="00AE7433"/>
    <w:pPr>
      <w:ind w:leftChars="2500" w:left="100"/>
    </w:pPr>
  </w:style>
  <w:style w:type="character" w:customStyle="1" w:styleId="ab">
    <w:name w:val="日期 字符"/>
    <w:link w:val="aa"/>
    <w:uiPriority w:val="99"/>
    <w:semiHidden/>
    <w:rsid w:val="00AE7433"/>
    <w:rPr>
      <w:kern w:val="2"/>
      <w:sz w:val="21"/>
      <w:szCs w:val="22"/>
    </w:rPr>
  </w:style>
  <w:style w:type="table" w:styleId="ac">
    <w:name w:val="Table Grid"/>
    <w:basedOn w:val="a5"/>
    <w:uiPriority w:val="39"/>
    <w:rsid w:val="00EF1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段 Char"/>
    <w:link w:val="ad"/>
    <w:rsid w:val="001D0A09"/>
    <w:rPr>
      <w:rFonts w:ascii="宋体"/>
    </w:rPr>
  </w:style>
  <w:style w:type="paragraph" w:customStyle="1" w:styleId="ad">
    <w:name w:val="段"/>
    <w:link w:val="Char"/>
    <w:rsid w:val="001D0A09"/>
    <w:pPr>
      <w:tabs>
        <w:tab w:val="center" w:pos="4201"/>
        <w:tab w:val="right" w:leader="dot" w:pos="9298"/>
      </w:tabs>
      <w:autoSpaceDE w:val="0"/>
      <w:autoSpaceDN w:val="0"/>
      <w:ind w:firstLineChars="200" w:firstLine="420"/>
      <w:jc w:val="both"/>
    </w:pPr>
    <w:rPr>
      <w:rFonts w:ascii="宋体"/>
    </w:rPr>
  </w:style>
  <w:style w:type="paragraph" w:customStyle="1" w:styleId="a0">
    <w:name w:val="一级条标题"/>
    <w:next w:val="ad"/>
    <w:link w:val="Char0"/>
    <w:rsid w:val="001D0A09"/>
    <w:pPr>
      <w:numPr>
        <w:ilvl w:val="1"/>
        <w:numId w:val="2"/>
      </w:numPr>
      <w:spacing w:beforeLines="50" w:before="156" w:afterLines="50" w:after="156"/>
      <w:outlineLvl w:val="2"/>
    </w:pPr>
    <w:rPr>
      <w:rFonts w:ascii="黑体" w:eastAsia="黑体"/>
      <w:kern w:val="2"/>
      <w:sz w:val="21"/>
      <w:szCs w:val="21"/>
    </w:rPr>
  </w:style>
  <w:style w:type="paragraph" w:customStyle="1" w:styleId="ae">
    <w:name w:val="二级无"/>
    <w:basedOn w:val="a1"/>
    <w:link w:val="Char1"/>
    <w:rsid w:val="001D0A09"/>
    <w:pPr>
      <w:spacing w:beforeLines="0" w:before="0" w:afterLines="0" w:after="0"/>
    </w:pPr>
    <w:rPr>
      <w:rFonts w:ascii="宋体"/>
      <w:lang w:val="x-none" w:eastAsia="x-none"/>
    </w:rPr>
  </w:style>
  <w:style w:type="paragraph" w:customStyle="1" w:styleId="a2">
    <w:name w:val="三级条标题"/>
    <w:basedOn w:val="a1"/>
    <w:next w:val="ad"/>
    <w:uiPriority w:val="99"/>
    <w:rsid w:val="001D0A09"/>
    <w:pPr>
      <w:numPr>
        <w:ilvl w:val="3"/>
      </w:numPr>
      <w:tabs>
        <w:tab w:val="num" w:pos="360"/>
        <w:tab w:val="num" w:pos="2098"/>
      </w:tabs>
      <w:ind w:left="2098" w:hanging="420"/>
      <w:outlineLvl w:val="4"/>
    </w:pPr>
  </w:style>
  <w:style w:type="paragraph" w:customStyle="1" w:styleId="a1">
    <w:name w:val="二级条标题"/>
    <w:basedOn w:val="a0"/>
    <w:next w:val="ad"/>
    <w:link w:val="Char2"/>
    <w:uiPriority w:val="99"/>
    <w:rsid w:val="001D0A09"/>
    <w:pPr>
      <w:numPr>
        <w:ilvl w:val="2"/>
      </w:numPr>
      <w:spacing w:before="50" w:after="50"/>
      <w:outlineLvl w:val="3"/>
    </w:pPr>
    <w:rPr>
      <w:rFonts w:ascii="Calibri" w:eastAsia="宋体"/>
      <w:szCs w:val="22"/>
    </w:rPr>
  </w:style>
  <w:style w:type="paragraph" w:customStyle="1" w:styleId="a">
    <w:name w:val="章标题"/>
    <w:next w:val="ad"/>
    <w:link w:val="Char3"/>
    <w:uiPriority w:val="99"/>
    <w:rsid w:val="001D0A09"/>
    <w:pPr>
      <w:numPr>
        <w:numId w:val="2"/>
      </w:numPr>
      <w:spacing w:beforeLines="100" w:before="312" w:afterLines="100" w:after="312"/>
      <w:jc w:val="both"/>
      <w:outlineLvl w:val="1"/>
    </w:pPr>
    <w:rPr>
      <w:rFonts w:ascii="黑体" w:eastAsia="黑体" w:hAnsi="Times New Roman"/>
      <w:sz w:val="21"/>
    </w:rPr>
  </w:style>
  <w:style w:type="character" w:customStyle="1" w:styleId="Char1">
    <w:name w:val="二级无 Char"/>
    <w:link w:val="ae"/>
    <w:rsid w:val="001D0A09"/>
    <w:rPr>
      <w:rFonts w:ascii="宋体"/>
      <w:kern w:val="2"/>
      <w:sz w:val="21"/>
      <w:szCs w:val="22"/>
      <w:lang w:val="x-none" w:eastAsia="x-none"/>
    </w:rPr>
  </w:style>
  <w:style w:type="character" w:customStyle="1" w:styleId="af">
    <w:name w:val="页脚 字符"/>
    <w:uiPriority w:val="99"/>
    <w:rsid w:val="00416523"/>
  </w:style>
  <w:style w:type="paragraph" w:styleId="af0">
    <w:name w:val="Balloon Text"/>
    <w:basedOn w:val="a3"/>
    <w:link w:val="af1"/>
    <w:uiPriority w:val="99"/>
    <w:semiHidden/>
    <w:unhideWhenUsed/>
    <w:rsid w:val="00743D1C"/>
    <w:rPr>
      <w:sz w:val="18"/>
      <w:szCs w:val="18"/>
    </w:rPr>
  </w:style>
  <w:style w:type="character" w:customStyle="1" w:styleId="af1">
    <w:name w:val="批注框文本 字符"/>
    <w:link w:val="af0"/>
    <w:uiPriority w:val="99"/>
    <w:semiHidden/>
    <w:rsid w:val="00743D1C"/>
    <w:rPr>
      <w:kern w:val="2"/>
      <w:sz w:val="18"/>
      <w:szCs w:val="18"/>
    </w:rPr>
  </w:style>
  <w:style w:type="character" w:styleId="af2">
    <w:name w:val="annotation reference"/>
    <w:basedOn w:val="a4"/>
    <w:uiPriority w:val="99"/>
    <w:semiHidden/>
    <w:unhideWhenUsed/>
    <w:rsid w:val="006B2E95"/>
    <w:rPr>
      <w:sz w:val="21"/>
      <w:szCs w:val="21"/>
    </w:rPr>
  </w:style>
  <w:style w:type="paragraph" w:styleId="af3">
    <w:name w:val="annotation text"/>
    <w:basedOn w:val="a3"/>
    <w:link w:val="af4"/>
    <w:uiPriority w:val="99"/>
    <w:semiHidden/>
    <w:unhideWhenUsed/>
    <w:rsid w:val="006B2E95"/>
    <w:pPr>
      <w:jc w:val="left"/>
    </w:pPr>
    <w:rPr>
      <w:rFonts w:asciiTheme="minorHAnsi" w:eastAsiaTheme="minorEastAsia" w:hAnsiTheme="minorHAnsi" w:cstheme="minorBidi"/>
    </w:rPr>
  </w:style>
  <w:style w:type="character" w:customStyle="1" w:styleId="af4">
    <w:name w:val="批注文字 字符"/>
    <w:basedOn w:val="a4"/>
    <w:link w:val="af3"/>
    <w:uiPriority w:val="99"/>
    <w:semiHidden/>
    <w:rsid w:val="006B2E95"/>
    <w:rPr>
      <w:rFonts w:asciiTheme="minorHAnsi" w:eastAsiaTheme="minorEastAsia" w:hAnsiTheme="minorHAnsi" w:cstheme="minorBidi"/>
      <w:kern w:val="2"/>
      <w:sz w:val="21"/>
      <w:szCs w:val="22"/>
    </w:rPr>
  </w:style>
  <w:style w:type="paragraph" w:styleId="af5">
    <w:name w:val="List Paragraph"/>
    <w:basedOn w:val="a3"/>
    <w:uiPriority w:val="34"/>
    <w:qFormat/>
    <w:rsid w:val="00A002CA"/>
    <w:pPr>
      <w:ind w:firstLineChars="200" w:firstLine="420"/>
    </w:pPr>
    <w:rPr>
      <w:rFonts w:asciiTheme="minorHAnsi" w:eastAsiaTheme="minorEastAsia" w:hAnsiTheme="minorHAnsi" w:cstheme="minorBidi"/>
    </w:rPr>
  </w:style>
  <w:style w:type="character" w:customStyle="1" w:styleId="Char3">
    <w:name w:val="章标题 Char"/>
    <w:basedOn w:val="a4"/>
    <w:link w:val="a"/>
    <w:uiPriority w:val="99"/>
    <w:rsid w:val="00A002CA"/>
    <w:rPr>
      <w:rFonts w:ascii="黑体" w:eastAsia="黑体" w:hAnsi="Times New Roman"/>
      <w:sz w:val="21"/>
    </w:rPr>
  </w:style>
  <w:style w:type="character" w:customStyle="1" w:styleId="Char0">
    <w:name w:val="一级条标题 Char"/>
    <w:basedOn w:val="a4"/>
    <w:link w:val="a0"/>
    <w:rsid w:val="00A002CA"/>
    <w:rPr>
      <w:rFonts w:ascii="黑体" w:eastAsia="黑体"/>
      <w:kern w:val="2"/>
      <w:sz w:val="21"/>
      <w:szCs w:val="21"/>
    </w:rPr>
  </w:style>
  <w:style w:type="character" w:customStyle="1" w:styleId="Char2">
    <w:name w:val="二级条标题 Char"/>
    <w:basedOn w:val="a4"/>
    <w:link w:val="a1"/>
    <w:uiPriority w:val="99"/>
    <w:rsid w:val="00A002CA"/>
    <w:rPr>
      <w:kern w:val="2"/>
      <w:sz w:val="21"/>
      <w:szCs w:val="22"/>
    </w:rPr>
  </w:style>
  <w:style w:type="paragraph" w:customStyle="1" w:styleId="af6">
    <w:name w:val="正文表标题"/>
    <w:next w:val="a3"/>
    <w:rsid w:val="00A002CA"/>
    <w:pPr>
      <w:tabs>
        <w:tab w:val="num" w:pos="360"/>
      </w:tabs>
      <w:spacing w:beforeLines="50" w:before="156" w:afterLines="50" w:after="156"/>
      <w:jc w:val="center"/>
    </w:pPr>
    <w:rPr>
      <w:rFonts w:ascii="黑体" w:eastAsia="黑体"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538005">
      <w:bodyDiv w:val="1"/>
      <w:marLeft w:val="0"/>
      <w:marRight w:val="0"/>
      <w:marTop w:val="0"/>
      <w:marBottom w:val="0"/>
      <w:divBdr>
        <w:top w:val="none" w:sz="0" w:space="0" w:color="auto"/>
        <w:left w:val="none" w:sz="0" w:space="0" w:color="auto"/>
        <w:bottom w:val="none" w:sz="0" w:space="0" w:color="auto"/>
        <w:right w:val="none" w:sz="0" w:space="0" w:color="auto"/>
      </w:divBdr>
    </w:div>
    <w:div w:id="670185327">
      <w:bodyDiv w:val="1"/>
      <w:marLeft w:val="0"/>
      <w:marRight w:val="0"/>
      <w:marTop w:val="0"/>
      <w:marBottom w:val="0"/>
      <w:divBdr>
        <w:top w:val="none" w:sz="0" w:space="0" w:color="auto"/>
        <w:left w:val="none" w:sz="0" w:space="0" w:color="auto"/>
        <w:bottom w:val="none" w:sz="0" w:space="0" w:color="auto"/>
        <w:right w:val="none" w:sz="0" w:space="0" w:color="auto"/>
      </w:divBdr>
    </w:div>
    <w:div w:id="1389180592">
      <w:bodyDiv w:val="1"/>
      <w:marLeft w:val="0"/>
      <w:marRight w:val="0"/>
      <w:marTop w:val="0"/>
      <w:marBottom w:val="0"/>
      <w:divBdr>
        <w:top w:val="none" w:sz="0" w:space="0" w:color="auto"/>
        <w:left w:val="none" w:sz="0" w:space="0" w:color="auto"/>
        <w:bottom w:val="none" w:sz="0" w:space="0" w:color="auto"/>
        <w:right w:val="none" w:sz="0" w:space="0" w:color="auto"/>
      </w:divBdr>
    </w:div>
    <w:div w:id="1505246990">
      <w:bodyDiv w:val="1"/>
      <w:marLeft w:val="0"/>
      <w:marRight w:val="0"/>
      <w:marTop w:val="0"/>
      <w:marBottom w:val="0"/>
      <w:divBdr>
        <w:top w:val="none" w:sz="0" w:space="0" w:color="auto"/>
        <w:left w:val="none" w:sz="0" w:space="0" w:color="auto"/>
        <w:bottom w:val="none" w:sz="0" w:space="0" w:color="auto"/>
        <w:right w:val="none" w:sz="0" w:space="0" w:color="auto"/>
      </w:divBdr>
    </w:div>
    <w:div w:id="1516919002">
      <w:bodyDiv w:val="1"/>
      <w:marLeft w:val="0"/>
      <w:marRight w:val="0"/>
      <w:marTop w:val="0"/>
      <w:marBottom w:val="0"/>
      <w:divBdr>
        <w:top w:val="none" w:sz="0" w:space="0" w:color="auto"/>
        <w:left w:val="none" w:sz="0" w:space="0" w:color="auto"/>
        <w:bottom w:val="none" w:sz="0" w:space="0" w:color="auto"/>
        <w:right w:val="none" w:sz="0" w:space="0" w:color="auto"/>
      </w:divBdr>
    </w:div>
    <w:div w:id="1725132920">
      <w:bodyDiv w:val="1"/>
      <w:marLeft w:val="0"/>
      <w:marRight w:val="0"/>
      <w:marTop w:val="0"/>
      <w:marBottom w:val="0"/>
      <w:divBdr>
        <w:top w:val="none" w:sz="0" w:space="0" w:color="auto"/>
        <w:left w:val="none" w:sz="0" w:space="0" w:color="auto"/>
        <w:bottom w:val="none" w:sz="0" w:space="0" w:color="auto"/>
        <w:right w:val="none" w:sz="0" w:space="0" w:color="auto"/>
      </w:divBdr>
    </w:div>
    <w:div w:id="1956787529">
      <w:bodyDiv w:val="1"/>
      <w:marLeft w:val="0"/>
      <w:marRight w:val="0"/>
      <w:marTop w:val="0"/>
      <w:marBottom w:val="0"/>
      <w:divBdr>
        <w:top w:val="none" w:sz="0" w:space="0" w:color="auto"/>
        <w:left w:val="none" w:sz="0" w:space="0" w:color="auto"/>
        <w:bottom w:val="none" w:sz="0" w:space="0" w:color="auto"/>
        <w:right w:val="none" w:sz="0" w:space="0" w:color="auto"/>
      </w:divBdr>
    </w:div>
    <w:div w:id="210253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7D947-2AED-4871-9D80-316541409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1774</Words>
  <Characters>10116</Characters>
  <Application>Microsoft Office Word</Application>
  <DocSecurity>0</DocSecurity>
  <Lines>84</Lines>
  <Paragraphs>23</Paragraphs>
  <ScaleCrop>false</ScaleCrop>
  <Company/>
  <LinksUpToDate>false</LinksUpToDate>
  <CharactersWithSpaces>11867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邢俊杰</dc:creator>
  <cp:keywords/>
  <cp:lastModifiedBy>邢俊杰-022</cp:lastModifiedBy>
  <cp:revision>3</cp:revision>
  <cp:lastPrinted>2019-08-15T01:15:00Z</cp:lastPrinted>
  <dcterms:created xsi:type="dcterms:W3CDTF">2022-04-17T11:21:00Z</dcterms:created>
  <dcterms:modified xsi:type="dcterms:W3CDTF">2022-04-17T11:29:00Z</dcterms:modified>
</cp:coreProperties>
</file>