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C53121">
        <w:rPr>
          <w:rFonts w:ascii="Times New Roman" w:eastAsia="黑体" w:hAnsi="Times New Roman" w:cs="Times New Roman" w:hint="eastAsia"/>
          <w:sz w:val="32"/>
          <w:szCs w:val="32"/>
        </w:rPr>
        <w:t>花生油质量安全生产技术规范</w:t>
      </w:r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67" w:rsidRDefault="00B10F67" w:rsidP="003D6804">
      <w:r>
        <w:separator/>
      </w:r>
    </w:p>
  </w:endnote>
  <w:endnote w:type="continuationSeparator" w:id="0">
    <w:p w:rsidR="00B10F67" w:rsidRDefault="00B10F67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67" w:rsidRDefault="00B10F67" w:rsidP="003D6804">
      <w:r>
        <w:separator/>
      </w:r>
    </w:p>
  </w:footnote>
  <w:footnote w:type="continuationSeparator" w:id="0">
    <w:p w:rsidR="00B10F67" w:rsidRDefault="00B10F67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1B629E"/>
    <w:rsid w:val="003D6804"/>
    <w:rsid w:val="00484799"/>
    <w:rsid w:val="007D0BEA"/>
    <w:rsid w:val="007F5099"/>
    <w:rsid w:val="00941D4E"/>
    <w:rsid w:val="0099592B"/>
    <w:rsid w:val="009F2E7B"/>
    <w:rsid w:val="00B10F67"/>
    <w:rsid w:val="00C53121"/>
    <w:rsid w:val="00E0414A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15</cp:revision>
  <dcterms:created xsi:type="dcterms:W3CDTF">2018-11-16T07:10:00Z</dcterms:created>
  <dcterms:modified xsi:type="dcterms:W3CDTF">2018-11-16T07:15:00Z</dcterms:modified>
</cp:coreProperties>
</file>