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8D978">
      <w:pPr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附件</w:t>
      </w:r>
    </w:p>
    <w:p w14:paraId="77079F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中国粮油学会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团体标准应用典型案例名单</w:t>
      </w:r>
      <w:bookmarkEnd w:id="0"/>
    </w:p>
    <w:tbl>
      <w:tblPr>
        <w:tblStyle w:val="8"/>
        <w:tblW w:w="14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756"/>
        <w:gridCol w:w="2994"/>
        <w:gridCol w:w="2204"/>
        <w:gridCol w:w="5714"/>
      </w:tblGrid>
      <w:tr w14:paraId="1952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889" w:type="dxa"/>
            <w:vAlign w:val="center"/>
          </w:tcPr>
          <w:p w14:paraId="66703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756" w:type="dxa"/>
            <w:vAlign w:val="center"/>
          </w:tcPr>
          <w:p w14:paraId="31BF2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案例名称</w:t>
            </w:r>
          </w:p>
        </w:tc>
        <w:tc>
          <w:tcPr>
            <w:tcW w:w="2994" w:type="dxa"/>
            <w:vAlign w:val="center"/>
          </w:tcPr>
          <w:p w14:paraId="76B00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涉及团体标准</w:t>
            </w:r>
          </w:p>
        </w:tc>
        <w:tc>
          <w:tcPr>
            <w:tcW w:w="2204" w:type="dxa"/>
            <w:vAlign w:val="center"/>
          </w:tcPr>
          <w:p w14:paraId="4DD46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申报单位</w:t>
            </w:r>
          </w:p>
        </w:tc>
        <w:tc>
          <w:tcPr>
            <w:tcW w:w="5714" w:type="dxa"/>
            <w:vAlign w:val="center"/>
          </w:tcPr>
          <w:p w14:paraId="5C5E9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应用单位</w:t>
            </w:r>
          </w:p>
        </w:tc>
      </w:tr>
      <w:tr w14:paraId="1F05B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  <w:jc w:val="center"/>
        </w:trPr>
        <w:tc>
          <w:tcPr>
            <w:tcW w:w="889" w:type="dxa"/>
            <w:vAlign w:val="center"/>
          </w:tcPr>
          <w:p w14:paraId="729CF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56" w:type="dxa"/>
            <w:vAlign w:val="center"/>
          </w:tcPr>
          <w:p w14:paraId="28496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产品标准和加工技术规程引领生湿面行业高质量发展</w:t>
            </w:r>
          </w:p>
        </w:tc>
        <w:tc>
          <w:tcPr>
            <w:tcW w:w="2994" w:type="dxa"/>
            <w:vAlign w:val="center"/>
          </w:tcPr>
          <w:p w14:paraId="1E91E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6—2020 生湿面制品</w:t>
            </w:r>
          </w:p>
          <w:p w14:paraId="1DDBF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51—2023 生湿面条生产加工技术规程</w:t>
            </w:r>
          </w:p>
        </w:tc>
        <w:tc>
          <w:tcPr>
            <w:tcW w:w="2204" w:type="dxa"/>
            <w:vAlign w:val="center"/>
          </w:tcPr>
          <w:p w14:paraId="63DAD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江南大学</w:t>
            </w:r>
          </w:p>
        </w:tc>
        <w:tc>
          <w:tcPr>
            <w:tcW w:w="5714" w:type="dxa"/>
            <w:vAlign w:val="center"/>
          </w:tcPr>
          <w:p w14:paraId="1B764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东莞益海嘉里粮油食品工业有限公司；河北今旭面业有限公司；上海贺寿食品有限公司；河北鲜邦食品有限公司；白象食品股份有限公司；陈克明食品股份有限公司；高光食刻（厦门）食品有限公司；河北汤麦面业有限责任公司；深圳市伊都食品有限公司等</w:t>
            </w:r>
          </w:p>
        </w:tc>
      </w:tr>
      <w:tr w14:paraId="3D872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  <w:jc w:val="center"/>
        </w:trPr>
        <w:tc>
          <w:tcPr>
            <w:tcW w:w="889" w:type="dxa"/>
            <w:vAlign w:val="center"/>
          </w:tcPr>
          <w:p w14:paraId="4123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56" w:type="dxa"/>
            <w:vAlign w:val="center"/>
          </w:tcPr>
          <w:p w14:paraId="02BD4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以减菌化加工，助推小麦粉及面制食品产业安全和品质升级</w:t>
            </w:r>
          </w:p>
        </w:tc>
        <w:tc>
          <w:tcPr>
            <w:tcW w:w="2994" w:type="dxa"/>
            <w:vAlign w:val="center"/>
          </w:tcPr>
          <w:p w14:paraId="525D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7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2020 低菌小麦粉</w:t>
            </w:r>
          </w:p>
        </w:tc>
        <w:tc>
          <w:tcPr>
            <w:tcW w:w="2204" w:type="dxa"/>
            <w:vAlign w:val="center"/>
          </w:tcPr>
          <w:p w14:paraId="47E8F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江南大学</w:t>
            </w:r>
          </w:p>
        </w:tc>
        <w:tc>
          <w:tcPr>
            <w:tcW w:w="5714" w:type="dxa"/>
            <w:vAlign w:val="center"/>
          </w:tcPr>
          <w:p w14:paraId="2BE88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揭阳市永兴面粉有限公司；中粮面业（秦皇岛）鹏泰有限公司；中粮面业（海宁）有限公司；中粮利金（天津）粮油股份有限公司静海分公司；中粮面业（潍坊）有限公司；中粮（成都）粮油工业有限公司；中粮面业（巴彦淖尔）有限公司；中粮（郑州）粮油工业有限公司；中粮海嘉（厦门）面业有限公司；中粮面业（武汉）有限公司；中粮八一面业（呼图壁）有限公司等</w:t>
            </w:r>
          </w:p>
        </w:tc>
      </w:tr>
      <w:tr w14:paraId="67C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889" w:type="dxa"/>
            <w:vAlign w:val="center"/>
          </w:tcPr>
          <w:p w14:paraId="2C417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56" w:type="dxa"/>
            <w:vAlign w:val="center"/>
          </w:tcPr>
          <w:p w14:paraId="37B72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黄金碾磨度：大米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适度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加工规范重塑节粮与美味</w:t>
            </w:r>
          </w:p>
        </w:tc>
        <w:tc>
          <w:tcPr>
            <w:tcW w:w="2994" w:type="dxa"/>
            <w:vAlign w:val="center"/>
          </w:tcPr>
          <w:p w14:paraId="21C16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2021 大米适度加工技术规范</w:t>
            </w:r>
          </w:p>
        </w:tc>
        <w:tc>
          <w:tcPr>
            <w:tcW w:w="2204" w:type="dxa"/>
            <w:vAlign w:val="center"/>
          </w:tcPr>
          <w:p w14:paraId="33474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中粮营养健康研究院有限公司</w:t>
            </w:r>
          </w:p>
        </w:tc>
        <w:tc>
          <w:tcPr>
            <w:tcW w:w="5714" w:type="dxa"/>
            <w:vAlign w:val="center"/>
          </w:tcPr>
          <w:p w14:paraId="07A6B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中粮米业（大连）有限公司；中粮米业（五常）有限公司；中粮米业（沈阳）有限公司；中粮米业（吉林）有限公司；中粮米业（绥化）有限公司等</w:t>
            </w:r>
          </w:p>
        </w:tc>
      </w:tr>
      <w:tr w14:paraId="58D8B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  <w:jc w:val="center"/>
        </w:trPr>
        <w:tc>
          <w:tcPr>
            <w:tcW w:w="889" w:type="dxa"/>
            <w:vAlign w:val="center"/>
          </w:tcPr>
          <w:p w14:paraId="6F531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56" w:type="dxa"/>
            <w:vAlign w:val="center"/>
          </w:tcPr>
          <w:p w14:paraId="34879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引领小麦不完善粒检测技术的智能化和自动化</w:t>
            </w:r>
          </w:p>
        </w:tc>
        <w:tc>
          <w:tcPr>
            <w:tcW w:w="2994" w:type="dxa"/>
            <w:vAlign w:val="center"/>
          </w:tcPr>
          <w:p w14:paraId="001F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53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 基于图像识别的小麦不完善粒快速检测仪</w:t>
            </w:r>
          </w:p>
        </w:tc>
        <w:tc>
          <w:tcPr>
            <w:tcW w:w="2204" w:type="dxa"/>
            <w:vAlign w:val="center"/>
          </w:tcPr>
          <w:p w14:paraId="7E5DB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安徽高哲信息技术有限公司</w:t>
            </w:r>
          </w:p>
        </w:tc>
        <w:tc>
          <w:tcPr>
            <w:tcW w:w="5714" w:type="dxa"/>
            <w:vAlign w:val="center"/>
          </w:tcPr>
          <w:p w14:paraId="6D56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安徽高哲信息技术有限公司；河南工业大学、中粮粮谷（合肥）有限公司、河南省粮油饲料产品质量监督检验站、江苏洋河酒厂股份有限公司、华龙农庄面粉有限公司、安徽古井贡酒股份有限公司、河北金沙河面业集团有限责任公司、中央储备粮泰安直属库有限公司等</w:t>
            </w:r>
          </w:p>
        </w:tc>
      </w:tr>
      <w:tr w14:paraId="03B4E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889" w:type="dxa"/>
            <w:vAlign w:val="center"/>
          </w:tcPr>
          <w:p w14:paraId="5E28B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56" w:type="dxa"/>
            <w:vAlign w:val="center"/>
          </w:tcPr>
          <w:p w14:paraId="6263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双金属分钟级快检，开启粮食重金属高效筛查新时代</w:t>
            </w:r>
          </w:p>
        </w:tc>
        <w:tc>
          <w:tcPr>
            <w:tcW w:w="2994" w:type="dxa"/>
            <w:vAlign w:val="center"/>
          </w:tcPr>
          <w:p w14:paraId="320A2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54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2023 粮食中镉和铅快速同时检测 阳极溶出伏安法</w:t>
            </w:r>
          </w:p>
        </w:tc>
        <w:tc>
          <w:tcPr>
            <w:tcW w:w="2204" w:type="dxa"/>
            <w:vAlign w:val="center"/>
          </w:tcPr>
          <w:p w14:paraId="44668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江苏省粮油质量监测中心</w:t>
            </w:r>
          </w:p>
        </w:tc>
        <w:tc>
          <w:tcPr>
            <w:tcW w:w="5714" w:type="dxa"/>
            <w:vAlign w:val="center"/>
          </w:tcPr>
          <w:p w14:paraId="6841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广西壮族自治区桂林粮食储备库有限公司；广西军粮供应有限公司；南通市粮油质量检测站有限公司；天津利达粮油储运有限公司；天津市西青区粮食储备有限公司；南京腾森分析仪器有限公司等</w:t>
            </w:r>
          </w:p>
        </w:tc>
      </w:tr>
      <w:tr w14:paraId="7775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6" w:hRule="atLeast"/>
          <w:jc w:val="center"/>
        </w:trPr>
        <w:tc>
          <w:tcPr>
            <w:tcW w:w="889" w:type="dxa"/>
            <w:vAlign w:val="center"/>
          </w:tcPr>
          <w:p w14:paraId="32D63C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56" w:type="dxa"/>
            <w:vAlign w:val="center"/>
          </w:tcPr>
          <w:p w14:paraId="49D24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感官评价推动食用油产、销、研环节节能减损的发展</w:t>
            </w:r>
          </w:p>
        </w:tc>
        <w:tc>
          <w:tcPr>
            <w:tcW w:w="2994" w:type="dxa"/>
            <w:vAlign w:val="center"/>
          </w:tcPr>
          <w:p w14:paraId="57848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T/CCOA 73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  <w:t>2023 菜籽油感官评价</w:t>
            </w:r>
          </w:p>
          <w:p w14:paraId="16164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T/CCOA 74—2023 花生油感官评价</w:t>
            </w:r>
          </w:p>
        </w:tc>
        <w:tc>
          <w:tcPr>
            <w:tcW w:w="2204" w:type="dxa"/>
            <w:vAlign w:val="center"/>
          </w:tcPr>
          <w:p w14:paraId="41F56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中粮营养健康研究院有限公司</w:t>
            </w:r>
          </w:p>
        </w:tc>
        <w:tc>
          <w:tcPr>
            <w:tcW w:w="5714" w:type="dxa"/>
            <w:vAlign w:val="center"/>
          </w:tcPr>
          <w:p w14:paraId="4BE9D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中粮油脂（广元）有限公司；中粮（成都）粮油工业有限公司；中粮粮油工业（黄冈）有限公司；费县中粮油脂工业有限公司；安徽中粮油脂有限公司；中粮油脂（菏泽）有限公司等</w:t>
            </w:r>
          </w:p>
        </w:tc>
      </w:tr>
      <w:tr w14:paraId="0724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889" w:type="dxa"/>
            <w:vAlign w:val="center"/>
          </w:tcPr>
          <w:p w14:paraId="7C6E4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56" w:type="dxa"/>
            <w:vAlign w:val="center"/>
          </w:tcPr>
          <w:p w14:paraId="714A0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应急物资储备管理系统建设规范</w:t>
            </w:r>
          </w:p>
        </w:tc>
        <w:tc>
          <w:tcPr>
            <w:tcW w:w="2994" w:type="dxa"/>
            <w:vAlign w:val="center"/>
          </w:tcPr>
          <w:p w14:paraId="5F522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86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 应急物资储备管理系统建设规范</w:t>
            </w:r>
          </w:p>
        </w:tc>
        <w:tc>
          <w:tcPr>
            <w:tcW w:w="2204" w:type="dxa"/>
            <w:vAlign w:val="center"/>
          </w:tcPr>
          <w:p w14:paraId="7E4E8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华信咨询设计研究院有限公司</w:t>
            </w:r>
          </w:p>
        </w:tc>
        <w:tc>
          <w:tcPr>
            <w:tcW w:w="5714" w:type="dxa"/>
            <w:vAlign w:val="center"/>
          </w:tcPr>
          <w:p w14:paraId="25E9B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浙江省粮食物资储备应急保障中心；内蒙古自治区应急物资储备中心；浙江省发改委应急物资保障综合管理处；上海市粮食和物资储备局；阿克苏地区粮食和物资储备局；淳安县生态产业和商务局等</w:t>
            </w:r>
          </w:p>
        </w:tc>
      </w:tr>
      <w:tr w14:paraId="6094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  <w:jc w:val="center"/>
        </w:trPr>
        <w:tc>
          <w:tcPr>
            <w:tcW w:w="889" w:type="dxa"/>
            <w:vAlign w:val="center"/>
          </w:tcPr>
          <w:p w14:paraId="36F80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56" w:type="dxa"/>
            <w:vAlign w:val="center"/>
          </w:tcPr>
          <w:p w14:paraId="5CCCB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浅圆仓入粮自动分级控制技术与均匀布料工艺创新</w:t>
            </w:r>
          </w:p>
        </w:tc>
        <w:tc>
          <w:tcPr>
            <w:tcW w:w="2994" w:type="dxa"/>
            <w:vAlign w:val="center"/>
          </w:tcPr>
          <w:p w14:paraId="671BC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88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2024 浅圆仓压力门式伞形多点落料布料器</w:t>
            </w:r>
          </w:p>
        </w:tc>
        <w:tc>
          <w:tcPr>
            <w:tcW w:w="2204" w:type="dxa"/>
            <w:vAlign w:val="center"/>
          </w:tcPr>
          <w:p w14:paraId="49F3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中储粮油脂有限公司</w:t>
            </w:r>
          </w:p>
        </w:tc>
        <w:tc>
          <w:tcPr>
            <w:tcW w:w="5714" w:type="dxa"/>
            <w:vAlign w:val="center"/>
          </w:tcPr>
          <w:p w14:paraId="5589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央储备粮唐山直属库有限公司；中央储备粮东莞直属库有限公司；中储粮（日照）储备有限公司；中储粮（天津）仓储物流有限公司；中储粮重庆万州直属库有限公司；中央储备粮新津直属库有限公司；中央储备粮新郑直属库有限公司；中央储备粮镇江直属库有限公司等</w:t>
            </w:r>
          </w:p>
        </w:tc>
      </w:tr>
      <w:tr w14:paraId="63CCC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889" w:type="dxa"/>
            <w:vAlign w:val="center"/>
          </w:tcPr>
          <w:p w14:paraId="6A735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56" w:type="dxa"/>
            <w:vAlign w:val="center"/>
          </w:tcPr>
          <w:p w14:paraId="71D2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引领粮食收储现场真菌毒素检测能力提升</w:t>
            </w:r>
          </w:p>
        </w:tc>
        <w:tc>
          <w:tcPr>
            <w:tcW w:w="2994" w:type="dxa"/>
            <w:vAlign w:val="center"/>
          </w:tcPr>
          <w:p w14:paraId="1F8EE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91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 谷物中脱氧雪腐镰刀菌烯醇和玉米赤霉烯酮同时测定 荧光免疫层析快速定量法</w:t>
            </w:r>
          </w:p>
        </w:tc>
        <w:tc>
          <w:tcPr>
            <w:tcW w:w="2204" w:type="dxa"/>
            <w:vAlign w:val="center"/>
          </w:tcPr>
          <w:p w14:paraId="09518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国家粮食和物资储备局科学研究院</w:t>
            </w:r>
          </w:p>
        </w:tc>
        <w:tc>
          <w:tcPr>
            <w:tcW w:w="5714" w:type="dxa"/>
            <w:vAlign w:val="center"/>
          </w:tcPr>
          <w:p w14:paraId="7200C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南京微测生物科技有限公司；江苏省粮油质量监测中心；江苏省苏微微生物研究有限公司；四川德阳省食油储备库有限公司；眉山市国有粮油储备有限公司；苏州市吴江区粮食质量监测所阜宁地方粮食储备库有限公司；广西壮族自治区粮油质量检验中心；中央储备粮甘南直属库有限公司；广西—东盟食品检验检测中心；中央储备粮威海直属库有限公司；邹平县粮食储备库；中央储备粮榆树直属库有限公司；中央储备粮五常直属库有限公司等</w:t>
            </w:r>
          </w:p>
        </w:tc>
      </w:tr>
      <w:tr w14:paraId="5FA0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  <w:jc w:val="center"/>
        </w:trPr>
        <w:tc>
          <w:tcPr>
            <w:tcW w:w="889" w:type="dxa"/>
            <w:vAlign w:val="center"/>
          </w:tcPr>
          <w:p w14:paraId="1FE34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56" w:type="dxa"/>
            <w:vAlign w:val="center"/>
          </w:tcPr>
          <w:p w14:paraId="1C1DE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引领圆筒仓粮面专用控温空调性能提升</w:t>
            </w:r>
          </w:p>
        </w:tc>
        <w:tc>
          <w:tcPr>
            <w:tcW w:w="2994" w:type="dxa"/>
            <w:vAlign w:val="center"/>
          </w:tcPr>
          <w:p w14:paraId="34C3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T/CCOA 94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  <w:lang w:eastAsia="zh-CN"/>
              </w:rPr>
              <w:t>—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2025 圆筒仓空调控温储粮技术规范</w:t>
            </w:r>
          </w:p>
        </w:tc>
        <w:tc>
          <w:tcPr>
            <w:tcW w:w="2204" w:type="dxa"/>
            <w:vAlign w:val="center"/>
          </w:tcPr>
          <w:p w14:paraId="3A672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广东省储备粮管理集团有限公司东莞直属库</w:t>
            </w:r>
          </w:p>
        </w:tc>
        <w:tc>
          <w:tcPr>
            <w:tcW w:w="5714" w:type="dxa"/>
            <w:vAlign w:val="center"/>
          </w:tcPr>
          <w:p w14:paraId="4A381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中央储备粮东莞直属库有限公司；广东华南粮食交易中心有限公司常平粮库；东莞市角美粮食储备管理有限公司；广东省储备粮管理集团有限公司罗定直属库；广东省储备粮管理集团有限公司汕头直属库；广东省储备粮管理集团有限公司韶关直属库；广东省储备粮管理集团有限公司顺德直属库；广东省储备粮管理集团有限公司湛江直属库；中山市粮食储备经营管理有限公司等</w:t>
            </w:r>
          </w:p>
        </w:tc>
      </w:tr>
    </w:tbl>
    <w:p w14:paraId="3420DE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/>
        <w:jc w:val="both"/>
        <w:textAlignment w:val="auto"/>
        <w:rPr>
          <w:rFonts w:hint="eastAsia" w:ascii="仿宋_GB2312" w:hAnsi="Times New Roman" w:eastAsia="仿宋_GB2312" w:cs="Times New Roman"/>
          <w:kern w:val="0"/>
          <w:sz w:val="32"/>
          <w:szCs w:val="32"/>
        </w:rPr>
      </w:pPr>
    </w:p>
    <w:sectPr>
      <w:footerReference r:id="rId3" w:type="default"/>
      <w:pgSz w:w="16838" w:h="11906" w:orient="landscape"/>
      <w:pgMar w:top="2098" w:right="1531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21226"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7DA13B77">
                          <w:pPr>
                            <w:pStyle w:val="4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szod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V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WzOh3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A13B77">
                    <w:pPr>
                      <w:pStyle w:val="4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7886C5E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4A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335" w:after="167"/>
      <w:jc w:val="left"/>
      <w:outlineLvl w:val="1"/>
    </w:pPr>
    <w:rPr>
      <w:rFonts w:ascii="inherit" w:hAnsi="inherit" w:eastAsia="宋体" w:cs="宋体"/>
      <w:kern w:val="0"/>
      <w:sz w:val="50"/>
      <w:szCs w:val="50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</w:pPr>
    <w:rPr>
      <w:rFonts w:ascii="宋体" w:hAnsi="宋体" w:eastAsia="宋体" w:cs="宋体"/>
      <w:kern w:val="0"/>
      <w:sz w:val="18"/>
      <w:szCs w:val="18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99"/>
    <w:rPr>
      <w:color w:val="337AB7"/>
      <w:u w:val="none"/>
      <w:shd w:val="clear" w:color="auto" w:fill="auto"/>
    </w:rPr>
  </w:style>
  <w:style w:type="character" w:customStyle="1" w:styleId="11">
    <w:name w:val="标题 2 Char"/>
    <w:basedOn w:val="9"/>
    <w:link w:val="2"/>
    <w:qFormat/>
    <w:uiPriority w:val="9"/>
    <w:rPr>
      <w:rFonts w:ascii="inherit" w:hAnsi="inherit" w:eastAsia="宋体" w:cs="宋体"/>
      <w:kern w:val="0"/>
      <w:sz w:val="50"/>
      <w:szCs w:val="50"/>
    </w:rPr>
  </w:style>
  <w:style w:type="paragraph" w:customStyle="1" w:styleId="12">
    <w:name w:val="info-body"/>
    <w:basedOn w:val="1"/>
    <w:qFormat/>
    <w:uiPriority w:val="0"/>
    <w:pPr>
      <w:widowControl/>
      <w:spacing w:after="167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3">
    <w:name w:val="info-msg1"/>
    <w:basedOn w:val="1"/>
    <w:qFormat/>
    <w:uiPriority w:val="0"/>
    <w:pPr>
      <w:widowControl/>
      <w:spacing w:after="167"/>
      <w:jc w:val="center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批注框文本 Char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092698-1587-4B8B-8E9F-AB32E9A87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501</Words>
  <Characters>534</Characters>
  <Paragraphs>95</Paragraphs>
  <TotalTime>0</TotalTime>
  <ScaleCrop>false</ScaleCrop>
  <LinksUpToDate>false</LinksUpToDate>
  <CharactersWithSpaces>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2018-05-09T05:47:00Z</dcterms:created>
  <dc:creator>User</dc:creator>
  <cp:lastModifiedBy>风舞灵动</cp:lastModifiedBy>
  <cp:lastPrinted>2025-09-25T07:30:00Z</cp:lastPrinted>
  <dcterms:modified xsi:type="dcterms:W3CDTF">2025-09-30T12:59:55Z</dcterms:modified>
  <cp:revision>340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0C1F02B41D7645BC931952E2DA77E7B2_13</vt:lpwstr>
  </property>
  <property fmtid="{D5CDD505-2E9C-101B-9397-08002B2CF9AE}" pid="4" name="KSOTemplateDocerSaveRecord">
    <vt:lpwstr>eyJoZGlkIjoiNThmODcxYzMyYmEzN2FmMGQ1YjRlNjc2MDdmZTYzMjMiLCJ1c2VySWQiOiI3MTIzNjczMDIifQ==</vt:lpwstr>
  </property>
</Properties>
</file>