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5691">
      <w:pPr>
        <w:widowControl/>
        <w:kinsoku/>
        <w:autoSpaceDE/>
        <w:autoSpaceDN/>
        <w:adjustRightInd/>
        <w:snapToGrid/>
        <w:spacing w:after="156" w:afterLines="50" w:line="240" w:lineRule="auto"/>
        <w:jc w:val="left"/>
        <w:textAlignment w:val="center"/>
        <w:rPr>
          <w:rFonts w:hint="eastAsia" w:ascii="黑体" w:hAnsi="黑体" w:eastAsia="黑体" w:cs="方正小标宋简体"/>
          <w:snapToGrid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方正小标宋简体"/>
          <w:snapToGrid/>
          <w:color w:val="000000"/>
          <w:kern w:val="0"/>
          <w:sz w:val="32"/>
          <w:szCs w:val="32"/>
          <w:lang w:eastAsia="zh-CN" w:bidi="ar"/>
        </w:rPr>
        <w:t>附件1</w:t>
      </w:r>
    </w:p>
    <w:p w14:paraId="1C9B6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 w:bidi="ar"/>
        </w:rPr>
        <w:t>中国粮油学会团体标准复审项目清单</w:t>
      </w:r>
      <w:bookmarkStart w:id="0" w:name="_GoBack"/>
      <w:bookmarkEnd w:id="0"/>
    </w:p>
    <w:p w14:paraId="493BB6FB">
      <w:pPr>
        <w:spacing w:line="213" w:lineRule="exact"/>
      </w:pPr>
    </w:p>
    <w:tbl>
      <w:tblPr>
        <w:tblStyle w:val="8"/>
        <w:tblW w:w="96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2159"/>
        <w:gridCol w:w="3808"/>
        <w:gridCol w:w="1509"/>
        <w:gridCol w:w="1498"/>
      </w:tblGrid>
      <w:tr w14:paraId="0F63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Header/>
          <w:jc w:val="center"/>
        </w:trPr>
        <w:tc>
          <w:tcPr>
            <w:tcW w:w="723" w:type="dxa"/>
            <w:vAlign w:val="center"/>
          </w:tcPr>
          <w:p w14:paraId="0E1BCA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159" w:type="dxa"/>
            <w:vAlign w:val="center"/>
          </w:tcPr>
          <w:p w14:paraId="10C241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标准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808" w:type="dxa"/>
            <w:vAlign w:val="center"/>
          </w:tcPr>
          <w:p w14:paraId="7D2BEB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4"/>
                <w:szCs w:val="24"/>
                <w:lang w:eastAsia="zh-CN"/>
              </w:rPr>
              <w:t>标准名称</w:t>
            </w:r>
          </w:p>
        </w:tc>
        <w:tc>
          <w:tcPr>
            <w:tcW w:w="1509" w:type="dxa"/>
            <w:vAlign w:val="center"/>
          </w:tcPr>
          <w:p w14:paraId="32B335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发布日期</w:t>
            </w:r>
          </w:p>
        </w:tc>
        <w:tc>
          <w:tcPr>
            <w:tcW w:w="1498" w:type="dxa"/>
            <w:vAlign w:val="center"/>
          </w:tcPr>
          <w:p w14:paraId="475FD3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实施日期</w:t>
            </w:r>
          </w:p>
        </w:tc>
      </w:tr>
      <w:tr w14:paraId="27CA1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712647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9" w:type="dxa"/>
            <w:vAlign w:val="center"/>
          </w:tcPr>
          <w:p w14:paraId="5656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1—2019</w:t>
            </w:r>
          </w:p>
        </w:tc>
        <w:tc>
          <w:tcPr>
            <w:tcW w:w="3808" w:type="dxa"/>
            <w:vAlign w:val="center"/>
          </w:tcPr>
          <w:p w14:paraId="0513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"https://ttbz.ccoaonline.com/index/standard/12.html" \o "https://ttbz.ccoaonline.com/index/standard/12.html"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浓香菜籽油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2E8E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2019/1/15</w:t>
            </w:r>
          </w:p>
        </w:tc>
        <w:tc>
          <w:tcPr>
            <w:tcW w:w="1498" w:type="dxa"/>
            <w:vAlign w:val="center"/>
          </w:tcPr>
          <w:p w14:paraId="651B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2019/3/1</w:t>
            </w:r>
          </w:p>
        </w:tc>
      </w:tr>
      <w:tr w14:paraId="077E4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23" w:type="dxa"/>
            <w:vAlign w:val="center"/>
          </w:tcPr>
          <w:p w14:paraId="644ADD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9" w:type="dxa"/>
            <w:vAlign w:val="center"/>
          </w:tcPr>
          <w:p w14:paraId="20BA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2—2019</w:t>
            </w:r>
          </w:p>
        </w:tc>
        <w:tc>
          <w:tcPr>
            <w:tcW w:w="3808" w:type="dxa"/>
            <w:vAlign w:val="center"/>
          </w:tcPr>
          <w:p w14:paraId="2D315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"https://ttbz.ccoaonline.com/index/standard/11.html" \o "https://ttbz.ccoaonline.com/index/standard/11.html"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特级核桃油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22A7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2019/1/15</w:t>
            </w:r>
          </w:p>
        </w:tc>
        <w:tc>
          <w:tcPr>
            <w:tcW w:w="1498" w:type="dxa"/>
            <w:vAlign w:val="center"/>
          </w:tcPr>
          <w:p w14:paraId="0607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2019/3/1</w:t>
            </w:r>
          </w:p>
        </w:tc>
      </w:tr>
      <w:tr w14:paraId="2863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4BBE55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9" w:type="dxa"/>
            <w:vAlign w:val="center"/>
          </w:tcPr>
          <w:p w14:paraId="6381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3—2019</w:t>
            </w:r>
          </w:p>
        </w:tc>
        <w:tc>
          <w:tcPr>
            <w:tcW w:w="3808" w:type="dxa"/>
            <w:vAlign w:val="center"/>
          </w:tcPr>
          <w:p w14:paraId="2BD0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"https://ttbz.ccoaonline.com/index/standard/13.html" \o "https://ttbz.ccoaonline.com/index/standard/13.html"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花生油质量安全生产技术规范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4938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2019/1/15</w:t>
            </w:r>
          </w:p>
        </w:tc>
        <w:tc>
          <w:tcPr>
            <w:tcW w:w="1498" w:type="dxa"/>
            <w:vAlign w:val="center"/>
          </w:tcPr>
          <w:p w14:paraId="1ECB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2019/3/1</w:t>
            </w:r>
          </w:p>
        </w:tc>
      </w:tr>
      <w:tr w14:paraId="4F32D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2A68C6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9" w:type="dxa"/>
            <w:vAlign w:val="center"/>
          </w:tcPr>
          <w:p w14:paraId="5402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4—2019</w:t>
            </w:r>
          </w:p>
        </w:tc>
        <w:tc>
          <w:tcPr>
            <w:tcW w:w="3808" w:type="dxa"/>
            <w:vAlign w:val="center"/>
          </w:tcPr>
          <w:p w14:paraId="2ED3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"https://ttbz.ccoaonline.com/index/standard/14.html" \o "https://ttbz.ccoaonline.com/index/standard/14.html"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干米粉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5C00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2019/3/28</w:t>
            </w:r>
          </w:p>
        </w:tc>
        <w:tc>
          <w:tcPr>
            <w:tcW w:w="1498" w:type="dxa"/>
            <w:vAlign w:val="center"/>
          </w:tcPr>
          <w:p w14:paraId="7A6E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2019/5/1</w:t>
            </w:r>
          </w:p>
        </w:tc>
      </w:tr>
      <w:tr w14:paraId="571CE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205338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9" w:type="dxa"/>
            <w:vAlign w:val="center"/>
          </w:tcPr>
          <w:p w14:paraId="54E5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5—2019</w:t>
            </w:r>
          </w:p>
        </w:tc>
        <w:tc>
          <w:tcPr>
            <w:tcW w:w="3808" w:type="dxa"/>
            <w:vAlign w:val="center"/>
          </w:tcPr>
          <w:p w14:paraId="03CDE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"https://ttbz.ccoaonline.com/index/standard/15.html" \o "https://ttbz.ccoaonline.com/index/standard/15.html"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粮食流通基础数据元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69C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2019/3/28</w:t>
            </w:r>
          </w:p>
        </w:tc>
        <w:tc>
          <w:tcPr>
            <w:tcW w:w="1498" w:type="dxa"/>
            <w:vAlign w:val="center"/>
          </w:tcPr>
          <w:p w14:paraId="779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2019/5/1</w:t>
            </w:r>
          </w:p>
        </w:tc>
      </w:tr>
      <w:tr w14:paraId="47C95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576364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9" w:type="dxa"/>
            <w:vAlign w:val="center"/>
          </w:tcPr>
          <w:p w14:paraId="0B16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6—2020</w:t>
            </w:r>
          </w:p>
        </w:tc>
        <w:tc>
          <w:tcPr>
            <w:tcW w:w="3808" w:type="dxa"/>
            <w:vAlign w:val="center"/>
          </w:tcPr>
          <w:p w14:paraId="4D8C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"https://ttbz.ccoaonline.com/index/standard/55.html" \o "https://ttbz.ccoaonline.com/index/standard/55.html"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生湿面制品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71C6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2020/2/19</w:t>
            </w:r>
          </w:p>
        </w:tc>
        <w:tc>
          <w:tcPr>
            <w:tcW w:w="1498" w:type="dxa"/>
            <w:vAlign w:val="center"/>
          </w:tcPr>
          <w:p w14:paraId="3B9B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2020/4/1</w:t>
            </w:r>
          </w:p>
        </w:tc>
      </w:tr>
      <w:tr w14:paraId="60752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5DD641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9" w:type="dxa"/>
            <w:vAlign w:val="center"/>
          </w:tcPr>
          <w:p w14:paraId="10DC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7—2020</w:t>
            </w:r>
          </w:p>
        </w:tc>
        <w:tc>
          <w:tcPr>
            <w:tcW w:w="3808" w:type="dxa"/>
            <w:vAlign w:val="center"/>
          </w:tcPr>
          <w:p w14:paraId="2F9F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"https://ttbz.ccoaonline.com/index/standard/16.html" \o "https://ttbz.ccoaonline.com/index/standard/16.html"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低菌小麦粉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1EC9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2020/2/19</w:t>
            </w:r>
          </w:p>
        </w:tc>
        <w:tc>
          <w:tcPr>
            <w:tcW w:w="1498" w:type="dxa"/>
            <w:vAlign w:val="center"/>
          </w:tcPr>
          <w:p w14:paraId="212D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2020/4/1</w:t>
            </w:r>
          </w:p>
        </w:tc>
      </w:tr>
      <w:tr w14:paraId="22E8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7B190B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59" w:type="dxa"/>
            <w:vAlign w:val="center"/>
          </w:tcPr>
          <w:p w14:paraId="173C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8—2020</w:t>
            </w:r>
          </w:p>
        </w:tc>
        <w:tc>
          <w:tcPr>
            <w:tcW w:w="3808" w:type="dxa"/>
            <w:vAlign w:val="center"/>
          </w:tcPr>
          <w:p w14:paraId="551D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"https://ttbz.ccoaonline.com/index/standard/17.html" \o "https://ttbz.ccoaonline.com/index/standard/17.html"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稻米质量安全管理与溯源技术规范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12F6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2020/2/19</w:t>
            </w:r>
          </w:p>
        </w:tc>
        <w:tc>
          <w:tcPr>
            <w:tcW w:w="1498" w:type="dxa"/>
            <w:vAlign w:val="center"/>
          </w:tcPr>
          <w:p w14:paraId="3BA5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2020/4/1</w:t>
            </w:r>
          </w:p>
        </w:tc>
      </w:tr>
      <w:tr w14:paraId="21EA2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3A9D99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59" w:type="dxa"/>
            <w:vAlign w:val="center"/>
          </w:tcPr>
          <w:p w14:paraId="6719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9—2020</w:t>
            </w:r>
          </w:p>
        </w:tc>
        <w:tc>
          <w:tcPr>
            <w:tcW w:w="3808" w:type="dxa"/>
            <w:vAlign w:val="center"/>
          </w:tcPr>
          <w:p w14:paraId="1C303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"https://ttbz.ccoaonline.com/index/standard/18.html" \o "https://ttbz.ccoaonline.com/index/standard/18.html"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优质籼稻储存品质判定规则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76DD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2020/2/19</w:t>
            </w:r>
          </w:p>
        </w:tc>
        <w:tc>
          <w:tcPr>
            <w:tcW w:w="1498" w:type="dxa"/>
            <w:vAlign w:val="center"/>
          </w:tcPr>
          <w:p w14:paraId="6F7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2020/4/1</w:t>
            </w:r>
          </w:p>
        </w:tc>
      </w:tr>
      <w:tr w14:paraId="6B534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4CD05B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59" w:type="dxa"/>
            <w:vAlign w:val="center"/>
          </w:tcPr>
          <w:p w14:paraId="4457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10—2020</w:t>
            </w:r>
          </w:p>
        </w:tc>
        <w:tc>
          <w:tcPr>
            <w:tcW w:w="3808" w:type="dxa"/>
            <w:vAlign w:val="center"/>
          </w:tcPr>
          <w:p w14:paraId="10C2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"https://ttbz.ccoaonline.com/index/standard/19.html" \o "https://ttbz.ccoaonline.com/index/standard/19.html"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横向智能通风技术要求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3859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2020/2/19</w:t>
            </w:r>
          </w:p>
        </w:tc>
        <w:tc>
          <w:tcPr>
            <w:tcW w:w="1498" w:type="dxa"/>
            <w:vAlign w:val="center"/>
          </w:tcPr>
          <w:p w14:paraId="04DA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2020/4/1</w:t>
            </w:r>
          </w:p>
        </w:tc>
      </w:tr>
      <w:tr w14:paraId="15BE2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045F73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59" w:type="dxa"/>
            <w:vAlign w:val="center"/>
          </w:tcPr>
          <w:p w14:paraId="7DC5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11—2020</w:t>
            </w:r>
          </w:p>
        </w:tc>
        <w:tc>
          <w:tcPr>
            <w:tcW w:w="3808" w:type="dxa"/>
            <w:vAlign w:val="center"/>
          </w:tcPr>
          <w:p w14:paraId="5992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"https://ttbz.ccoaonline.com/index/standard/20.html" \o "https://ttbz.ccoaonline.com/index/standard/20.html"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优质籼稻收储技术规程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20C6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2020/2/19</w:t>
            </w:r>
          </w:p>
        </w:tc>
        <w:tc>
          <w:tcPr>
            <w:tcW w:w="1498" w:type="dxa"/>
            <w:vAlign w:val="center"/>
          </w:tcPr>
          <w:p w14:paraId="15E4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2020/4/1</w:t>
            </w:r>
          </w:p>
        </w:tc>
      </w:tr>
      <w:tr w14:paraId="15E84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38EAF0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59" w:type="dxa"/>
            <w:vAlign w:val="center"/>
          </w:tcPr>
          <w:p w14:paraId="6A6A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12—2020</w:t>
            </w:r>
          </w:p>
        </w:tc>
        <w:tc>
          <w:tcPr>
            <w:tcW w:w="3808" w:type="dxa"/>
            <w:vAlign w:val="center"/>
          </w:tcPr>
          <w:p w14:paraId="647D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"https://ttbz.ccoaonline.com/index/standard/21.html" \o "https://ttbz.ccoaonline.com/index/standard/21.html"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简易仓囤储粮异常粮情应急处置操作规范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2213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2020/2/19</w:t>
            </w:r>
          </w:p>
        </w:tc>
        <w:tc>
          <w:tcPr>
            <w:tcW w:w="1498" w:type="dxa"/>
            <w:vAlign w:val="center"/>
          </w:tcPr>
          <w:p w14:paraId="354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2020/4/1</w:t>
            </w:r>
          </w:p>
        </w:tc>
      </w:tr>
      <w:tr w14:paraId="2EA1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3" w:type="dxa"/>
            <w:vAlign w:val="center"/>
          </w:tcPr>
          <w:p w14:paraId="78B1A4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59" w:type="dxa"/>
            <w:vAlign w:val="center"/>
          </w:tcPr>
          <w:p w14:paraId="2F74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T/CCOA 13—2020</w:t>
            </w:r>
          </w:p>
        </w:tc>
        <w:tc>
          <w:tcPr>
            <w:tcW w:w="3808" w:type="dxa"/>
            <w:vAlign w:val="center"/>
          </w:tcPr>
          <w:p w14:paraId="6D19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"https://ttbz.ccoaonline.com/index/standard/22.html" \o "https://ttbz.ccoaonline.com/index/standard/22.html"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稻壳活性炭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09" w:type="dxa"/>
            <w:vAlign w:val="center"/>
          </w:tcPr>
          <w:p w14:paraId="4F27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2020/5/8</w:t>
            </w:r>
          </w:p>
        </w:tc>
        <w:tc>
          <w:tcPr>
            <w:tcW w:w="1498" w:type="dxa"/>
            <w:vAlign w:val="center"/>
          </w:tcPr>
          <w:p w14:paraId="0461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2020/6/15</w:t>
            </w:r>
          </w:p>
        </w:tc>
      </w:tr>
    </w:tbl>
    <w:p w14:paraId="4E20D288"/>
    <w:sectPr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5046"/>
    <w:rsid w:val="2BAC5D42"/>
    <w:rsid w:val="38D030A4"/>
    <w:rsid w:val="478177AE"/>
    <w:rsid w:val="4D122667"/>
    <w:rsid w:val="53933738"/>
    <w:rsid w:val="634265E1"/>
    <w:rsid w:val="75B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550</Characters>
  <Lines>0</Lines>
  <Paragraphs>0</Paragraphs>
  <TotalTime>0</TotalTime>
  <ScaleCrop>false</ScaleCrop>
  <LinksUpToDate>false</LinksUpToDate>
  <CharactersWithSpaces>563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2025-11-17T09:12:00Z</dcterms:created>
  <dc:creator>zhaolu</dc:creator>
  <cp:lastModifiedBy>李舒畅</cp:lastModifiedBy>
  <dcterms:modified xsi:type="dcterms:W3CDTF">2025-11-21T07:14:16Z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eyJoZGlkIjoiNmYwZjJmZWY4ZThlYzgyZjU2ODgxOTdmZmY4M2I1NTgiLCJ1c2VySWQiOiIzMzk1MDMzMzUifQ==</vt:lpwstr>
  </property>
  <property fmtid="{D5CDD505-2E9C-101B-9397-08002B2CF9AE}" pid="4" name="ICV">
    <vt:lpwstr>D0740629C41A4AF0856C4002DD658527_12</vt:lpwstr>
  </property>
</Properties>
</file>