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575C5">
      <w:pPr>
        <w:widowControl w:val="0"/>
        <w:kinsoku/>
        <w:spacing w:line="560" w:lineRule="exact"/>
        <w:jc w:val="both"/>
        <w:textAlignment w:val="auto"/>
        <w:rPr>
          <w:rFonts w:hint="eastAsia" w:ascii="黑体" w:hAnsi="黑体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napToGrid/>
          <w:kern w:val="2"/>
          <w:sz w:val="32"/>
          <w:szCs w:val="32"/>
          <w:lang w:eastAsia="zh-CN"/>
        </w:rPr>
        <w:t>附件2</w:t>
      </w:r>
    </w:p>
    <w:tbl>
      <w:tblPr>
        <w:tblStyle w:val="6"/>
        <w:tblW w:w="963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98"/>
        <w:gridCol w:w="4941"/>
      </w:tblGrid>
      <w:tr w14:paraId="6175E2C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81" w:hRule="atLeast"/>
          <w:jc w:val="center"/>
        </w:trPr>
        <w:tc>
          <w:tcPr>
            <w:tcW w:w="9639" w:type="dxa"/>
            <w:gridSpan w:val="2"/>
            <w:tcBorders>
              <w:bottom w:val="thinThickSmallGap" w:color="FF3333" w:sz="12" w:space="0"/>
            </w:tcBorders>
          </w:tcPr>
          <w:p w14:paraId="28871679">
            <w:pPr>
              <w:spacing w:line="318" w:lineRule="atLeast"/>
              <w:jc w:val="center"/>
              <w:textAlignment w:val="bottom"/>
              <w:rPr>
                <w:rFonts w:ascii="小标宋" w:eastAsia="小标宋"/>
                <w:color w:val="FF3333"/>
                <w:spacing w:val="440"/>
                <w:w w:val="90"/>
                <w:sz w:val="76"/>
                <w:szCs w:val="76"/>
              </w:rPr>
            </w:pPr>
            <w:r>
              <w:rPr>
                <w:rFonts w:hint="eastAsia" w:ascii="小标宋" w:hAnsi="方正小标宋简体" w:eastAsia="小标宋" w:cs="方正小标宋简体"/>
                <w:color w:val="FF3333"/>
                <w:spacing w:val="354"/>
                <w:sz w:val="64"/>
                <w:szCs w:val="76"/>
              </w:rPr>
              <w:t>中国科协部门发</w:t>
            </w:r>
            <w:r>
              <w:rPr>
                <w:rFonts w:hint="eastAsia" w:ascii="小标宋" w:hAnsi="方正小标宋简体" w:eastAsia="小标宋" w:cs="方正小标宋简体"/>
                <w:color w:val="FF3333"/>
                <w:spacing w:val="6"/>
                <w:sz w:val="64"/>
                <w:szCs w:val="76"/>
              </w:rPr>
              <w:t>文</w:t>
            </w:r>
          </w:p>
        </w:tc>
      </w:tr>
      <w:tr w14:paraId="67424E5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5" w:hRule="atLeast"/>
          <w:jc w:val="center"/>
        </w:trPr>
        <w:tc>
          <w:tcPr>
            <w:tcW w:w="4698" w:type="dxa"/>
            <w:tcBorders>
              <w:top w:val="thinThickSmallGap" w:color="FF3333" w:sz="12" w:space="0"/>
            </w:tcBorders>
            <w:vAlign w:val="bottom"/>
          </w:tcPr>
          <w:p w14:paraId="028A607D">
            <w:pPr>
              <w:widowControl w:val="0"/>
              <w:autoSpaceDE/>
              <w:autoSpaceDN/>
              <w:adjustRightInd/>
              <w:spacing w:line="500" w:lineRule="exact"/>
              <w:ind w:firstLine="320" w:firstLineChars="100"/>
              <w:textAlignment w:val="bottom"/>
              <w:rPr>
                <w:rFonts w:ascii="黑体" w:eastAsia="黑体"/>
                <w:sz w:val="32"/>
              </w:rPr>
            </w:pPr>
          </w:p>
        </w:tc>
        <w:tc>
          <w:tcPr>
            <w:tcW w:w="4941" w:type="dxa"/>
            <w:tcBorders>
              <w:top w:val="thinThickSmallGap" w:color="FF3333" w:sz="12" w:space="0"/>
            </w:tcBorders>
          </w:tcPr>
          <w:p w14:paraId="11A44D9E">
            <w:pPr>
              <w:spacing w:before="120" w:beforeLines="50" w:line="500" w:lineRule="exact"/>
              <w:ind w:left="-11" w:right="318"/>
              <w:jc w:val="right"/>
              <w:textAlignment w:val="bottom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科协普函动字〔2026〕2号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  </w:t>
            </w:r>
          </w:p>
        </w:tc>
      </w:tr>
      <w:tr w14:paraId="007E4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422F7">
            <w:pPr>
              <w:spacing w:before="480" w:beforeLines="200" w:after="240" w:afterLines="100" w:line="700" w:lineRule="exact"/>
              <w:jc w:val="center"/>
              <w:rPr>
                <w:rFonts w:ascii="小标宋" w:eastAsia="小标宋"/>
                <w:sz w:val="40"/>
                <w:szCs w:val="40"/>
                <w:lang w:eastAsia="zh-CN"/>
              </w:rPr>
            </w:pPr>
            <w:r>
              <w:rPr>
                <w:rFonts w:hint="eastAsia" w:ascii="小标宋" w:hAnsi="小标宋" w:eastAsia="小标宋" w:cs="小标宋"/>
                <w:sz w:val="44"/>
                <w:szCs w:val="44"/>
                <w:lang w:eastAsia="zh-CN"/>
              </w:rPr>
              <w:t>中国科协科普部关于开展2026年全国科普月</w:t>
            </w:r>
            <w:r>
              <w:rPr>
                <w:rFonts w:hint="eastAsia" w:ascii="小标宋" w:hAnsi="小标宋" w:eastAsia="小标宋" w:cs="小标宋"/>
                <w:sz w:val="44"/>
                <w:szCs w:val="44"/>
                <w:lang w:eastAsia="zh-CN"/>
              </w:rPr>
              <w:br w:type="textWrapping"/>
            </w:r>
            <w:r>
              <w:rPr>
                <w:rFonts w:hint="eastAsia" w:ascii="小标宋" w:hAnsi="小标宋" w:eastAsia="小标宋" w:cs="小标宋"/>
                <w:sz w:val="44"/>
                <w:szCs w:val="44"/>
                <w:lang w:eastAsia="zh-CN"/>
              </w:rPr>
              <w:t>全国学会联合行动的通知</w:t>
            </w:r>
          </w:p>
        </w:tc>
      </w:tr>
    </w:tbl>
    <w:p w14:paraId="06D8BA56">
      <w:pPr>
        <w:pStyle w:val="2"/>
        <w:spacing w:before="0" w:beforeAutospacing="0" w:after="0" w:afterAutospacing="0" w:line="580" w:lineRule="exact"/>
        <w:rPr>
          <w:rFonts w:ascii="仿宋_GB2312" w:hAnsi="Times New Roman" w:eastAsia="仿宋_GB2312"/>
          <w:sz w:val="32"/>
          <w:szCs w:val="32"/>
        </w:rPr>
      </w:pPr>
      <w:bookmarkStart w:id="0" w:name="zhusong"/>
      <w:r>
        <w:rPr>
          <w:rFonts w:hint="eastAsia" w:ascii="仿宋_GB2312" w:hAnsi="Times New Roman" w:eastAsia="仿宋_GB2312"/>
          <w:sz w:val="32"/>
          <w:szCs w:val="32"/>
        </w:rPr>
        <w:t>各全国学会、协会、研究会科普部（科普专委会）：</w:t>
      </w:r>
    </w:p>
    <w:p w14:paraId="43712DBD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2026年9月是第二个全国科普月。为深入学习贯彻习近平总书记关于科技创新、科学普及的重要论述精神，</w:t>
      </w:r>
      <w:r>
        <w:rPr>
          <w:rFonts w:hint="eastAsia" w:ascii="仿宋_GB2312" w:eastAsia="仿宋_GB2312"/>
          <w:sz w:val="32"/>
          <w:szCs w:val="32"/>
          <w:lang w:eastAsia="zh-CN"/>
        </w:rPr>
        <w:t>引导全国学会积极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履行新时代科普工作职责，结合全国科普月总体布局，开展全国学会联合行动（以下简称学会联合行动）。现将有关事项通知如下。</w:t>
      </w:r>
    </w:p>
    <w:p w14:paraId="67F48F5A">
      <w:pPr>
        <w:pStyle w:val="16"/>
        <w:snapToGrid w:val="0"/>
        <w:spacing w:line="580" w:lineRule="exact"/>
        <w:ind w:firstLine="640"/>
        <w:rPr>
          <w:rFonts w:hint="eastAsia" w:ascii="黑体" w:hAnsi="黑体" w:eastAsia="黑体"/>
          <w:kern w:val="44"/>
          <w:sz w:val="32"/>
          <w:szCs w:val="32"/>
        </w:rPr>
      </w:pPr>
      <w:r>
        <w:rPr>
          <w:rFonts w:hint="eastAsia" w:ascii="黑体" w:hAnsi="黑体" w:eastAsia="黑体"/>
          <w:kern w:val="44"/>
          <w:sz w:val="32"/>
          <w:szCs w:val="32"/>
        </w:rPr>
        <w:t>一、活动主题和时间</w:t>
      </w:r>
    </w:p>
    <w:p w14:paraId="2C2C5034">
      <w:pPr>
        <w:spacing w:line="580" w:lineRule="exact"/>
        <w:ind w:firstLine="640" w:firstLineChars="200"/>
        <w:rPr>
          <w:rFonts w:hint="eastAsia" w:ascii="楷体_GB2312" w:hAnsi="楷体_GB2312" w:eastAsia="楷体_GB2312" w:cs="楷体_GB2312"/>
          <w:kern w:val="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（一）活动主题</w:t>
      </w:r>
    </w:p>
    <w:p w14:paraId="3B0DB2EF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科技改变生活 创新赢得未来</w:t>
      </w:r>
    </w:p>
    <w:p w14:paraId="17963EB6">
      <w:pPr>
        <w:spacing w:line="58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（二）活动时间</w:t>
      </w:r>
    </w:p>
    <w:p w14:paraId="79F09552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2026年9月</w:t>
      </w:r>
    </w:p>
    <w:tbl>
      <w:tblPr>
        <w:tblStyle w:val="6"/>
        <w:tblpPr w:leftFromText="180" w:rightFromText="180" w:vertAnchor="text" w:horzAnchor="margin" w:tblpY="2424"/>
        <w:tblW w:w="9638" w:type="dxa"/>
        <w:tblInd w:w="0" w:type="dxa"/>
        <w:tblBorders>
          <w:top w:val="none" w:color="auto" w:sz="0" w:space="0"/>
          <w:left w:val="none" w:color="auto" w:sz="0" w:space="0"/>
          <w:bottom w:val="thickThinSmallGap" w:color="FF0000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 w14:paraId="3209E7FC">
        <w:tblPrEx>
          <w:tblBorders>
            <w:top w:val="none" w:color="auto" w:sz="0" w:space="0"/>
            <w:left w:val="none" w:color="auto" w:sz="0" w:space="0"/>
            <w:bottom w:val="thickThinSmallGap" w:color="FF0000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638" w:type="dxa"/>
            <w:tcBorders>
              <w:tl2br w:val="nil"/>
              <w:tr2bl w:val="nil"/>
            </w:tcBorders>
          </w:tcPr>
          <w:p w14:paraId="3A6AE618">
            <w:pPr>
              <w:pStyle w:val="16"/>
              <w:snapToGrid w:val="0"/>
              <w:spacing w:line="580" w:lineRule="exact"/>
              <w:ind w:firstLine="0" w:firstLineChars="0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</w:tbl>
    <w:p w14:paraId="1D9D5663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学会联合行动旨在组织动员全国学会充分发挥学科专业特长、专家资源和学研场所优势，围绕</w:t>
      </w:r>
      <w:r>
        <w:rPr>
          <w:rFonts w:hint="eastAsia" w:ascii="仿宋_GB2312" w:eastAsia="仿宋_GB2312"/>
          <w:sz w:val="32"/>
          <w:szCs w:val="32"/>
          <w:lang w:eastAsia="zh-CN"/>
        </w:rPr>
        <w:t>前沿科技和基础研究等，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聚焦青少年、青年科技工作者以及广大基层公众，积极开展高质量科普创作，广泛组织群众性科普活动，</w:t>
      </w:r>
      <w:r>
        <w:rPr>
          <w:rFonts w:hint="eastAsia" w:ascii="仿宋_GB2312" w:eastAsia="仿宋_GB2312"/>
          <w:sz w:val="32"/>
          <w:szCs w:val="32"/>
          <w:lang w:eastAsia="zh-CN"/>
        </w:rPr>
        <w:t>进一步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提升全民科学文化素质。</w:t>
      </w:r>
    </w:p>
    <w:p w14:paraId="72369ACC">
      <w:pPr>
        <w:pStyle w:val="16"/>
        <w:snapToGrid w:val="0"/>
        <w:spacing w:line="580" w:lineRule="exact"/>
        <w:ind w:firstLine="64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/>
          <w:kern w:val="44"/>
          <w:sz w:val="32"/>
          <w:szCs w:val="32"/>
        </w:rPr>
        <w:t>重点活动</w:t>
      </w:r>
    </w:p>
    <w:p w14:paraId="33DD7F98">
      <w:pPr>
        <w:spacing w:line="58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（一）全国科普月学会主场活动</w:t>
      </w:r>
    </w:p>
    <w:p w14:paraId="5374AAE2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全国学会高质量发展试点专项的19家全国学会，积极开展科普创作、组织开展科普活动,举办全国科普月学会主场活动，制作专业领域优质科普资源并按标准入库科普中国平台，开展科普报告话前沿、科普活动下基层等活动，组织科学传播团队交流活动。有条件的全国学会可组织开展全国科普月主场活动。</w:t>
      </w:r>
    </w:p>
    <w:p w14:paraId="3DCC7093">
      <w:pPr>
        <w:spacing w:line="58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（二）百年学会话前沿</w:t>
      </w:r>
    </w:p>
    <w:p w14:paraId="67079463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拥有百年历史的全国学会，以“对话+访谈+交流”方式开展前沿高端科普活动，邀请专业领域院士专家、青年科技工作者等，回顾学会百年科学探索历程，展望专业领域科技发展前沿，弘扬科学精神和科学家精神，激发科技工作者创新自信、创新热情。</w:t>
      </w:r>
    </w:p>
    <w:p w14:paraId="28D483C4">
      <w:pPr>
        <w:spacing w:line="58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（三）专业领域前沿科普</w:t>
      </w:r>
    </w:p>
    <w:p w14:paraId="7BCFBBF5">
      <w:pPr>
        <w:spacing w:line="580" w:lineRule="exact"/>
        <w:ind w:firstLine="640" w:firstLineChars="200"/>
        <w:rPr>
          <w:rFonts w:ascii="仿宋_GB2312" w:hAnsi="Calibri" w:eastAsia="仿宋_GB2312"/>
          <w:sz w:val="32"/>
          <w:szCs w:val="24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组织动员院士专家、行业领军人才等，聚焦前沿科技和基础研究，面向大学生、青年科技工作者等举办科普报告，开展科普创作；动员科研院所、科技企业等开展科技咨询，开放实验室和生产线等设施，展示科技创新成果，服务科技创新和产业发展。</w:t>
      </w:r>
    </w:p>
    <w:p w14:paraId="6B6AAA53">
      <w:pPr>
        <w:spacing w:line="58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（四）科普活动下基层</w:t>
      </w:r>
    </w:p>
    <w:p w14:paraId="761529F6">
      <w:pPr>
        <w:spacing w:line="580" w:lineRule="exact"/>
        <w:ind w:firstLine="640" w:firstLineChars="200"/>
        <w:rPr>
          <w:rFonts w:ascii="仿宋_GB2312" w:hAnsi="Calibri" w:eastAsia="仿宋_GB2312"/>
          <w:sz w:val="32"/>
          <w:szCs w:val="24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组织动员专家学者、科技工作者等广泛参与科技志愿服务，面向青少年开展专题讲座、科普研学等活动，深入农村、社区开展农业科技服务，深入企业、园区等开展技能培训和科技创新成果展示等活动，面向公众开展健康咨询、基层义诊、心理测评等活动。结合实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深入革命老区、民族地区、边疆地区和经济欠发达地区开展科普活动，</w:t>
      </w:r>
      <w:r>
        <w:rPr>
          <w:rFonts w:hint="eastAsia" w:ascii="仿宋_GB2312" w:eastAsia="仿宋_GB2312"/>
          <w:sz w:val="32"/>
          <w:lang w:eastAsia="zh-CN"/>
        </w:rPr>
        <w:t>提升全民科学素质。</w:t>
      </w:r>
    </w:p>
    <w:p w14:paraId="24F7AD4B"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三、有关要求</w:t>
      </w:r>
    </w:p>
    <w:p w14:paraId="4CBFD184">
      <w:pPr>
        <w:pStyle w:val="2"/>
        <w:spacing w:before="0" w:beforeAutospacing="0" w:after="0" w:afterAutospacing="0" w:line="580" w:lineRule="exact"/>
        <w:ind w:firstLine="648" w:firstLineChars="200"/>
        <w:rPr>
          <w:rFonts w:hint="eastAsia"/>
          <w:spacing w:val="2"/>
        </w:rPr>
      </w:pPr>
      <w:r>
        <w:rPr>
          <w:rFonts w:hint="eastAsia" w:ascii="仿宋_GB2312" w:hAnsi="Times New Roman" w:eastAsia="仿宋_GB2312"/>
          <w:spacing w:val="2"/>
          <w:sz w:val="32"/>
          <w:szCs w:val="32"/>
        </w:rPr>
        <w:t>1.强化协同落实。全国学会要高度重视，紧扣主题，聚焦重点，结合实际，广泛开展高质量科普创作、组织群众性科普活动，要持续加强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与科研院所、高校、企业等联动协同，加强与基层合作。</w:t>
      </w:r>
    </w:p>
    <w:p w14:paraId="75D5826D">
      <w:pPr>
        <w:pStyle w:val="2"/>
        <w:spacing w:before="0" w:beforeAutospacing="0" w:after="0" w:afterAutospacing="0" w:line="58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2.加强策划统筹。提前策划系列活动，做好专业领域科普创作、科普资源研发等。请各全国学会于6月30日前报送拟开展活动信息表（见附件）盖章扫描件及word版本至联系人邮箱。</w:t>
      </w:r>
    </w:p>
    <w:p w14:paraId="1AF988C2">
      <w:pPr>
        <w:pStyle w:val="2"/>
        <w:spacing w:before="0" w:beforeAutospacing="0" w:after="0" w:afterAutospacing="0" w:line="58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3.深化宣传动员。全国学会要在全国科普月平台展示科普活动成效；“科普中国”平台将集中展示优质科普图文、视频等资源，视需提供直播服务；中国科协将适时宣传全国学会典型案例。</w:t>
      </w:r>
    </w:p>
    <w:p w14:paraId="72004960">
      <w:pPr>
        <w:pStyle w:val="2"/>
        <w:spacing w:before="0" w:beforeAutospacing="0" w:after="0" w:afterAutospacing="0" w:line="58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4.务求工作实效。全国学会要创新科普内容、形式和手段，增强科普的科学性、互动性、体验感。要提高风险防范意识，强化内容审核和保密要求，注重为基层减负，确保活动安全有序。</w:t>
      </w:r>
    </w:p>
    <w:p w14:paraId="100BCBFC">
      <w:pPr>
        <w:pStyle w:val="2"/>
        <w:spacing w:before="0" w:beforeAutospacing="0" w:after="0" w:afterAutospacing="0" w:line="58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联系人：叶  飞  张彩霞</w:t>
      </w:r>
    </w:p>
    <w:p w14:paraId="2F9D2970">
      <w:pPr>
        <w:pStyle w:val="2"/>
        <w:spacing w:before="0" w:beforeAutospacing="0" w:after="0" w:afterAutospacing="0" w:line="58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电  话：010-68583659  68589449</w:t>
      </w:r>
    </w:p>
    <w:p w14:paraId="576AE7F4">
      <w:pPr>
        <w:pStyle w:val="2"/>
        <w:spacing w:before="0" w:beforeAutospacing="0" w:after="0" w:afterAutospacing="0" w:line="580" w:lineRule="exact"/>
        <w:ind w:firstLine="640" w:firstLineChars="200"/>
        <w:rPr>
          <w:rFonts w:hint="eastAsia" w:ascii="黑体" w:hAnsi="黑体" w:eastAsia="黑体"/>
          <w:lang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t>邮  箱：</w:t>
      </w:r>
      <w:r>
        <w:rPr>
          <w:rFonts w:ascii="Times New Roman" w:hAnsi="Times New Roman" w:eastAsia="仿宋_GB2312" w:cs="Times New Roman"/>
          <w:sz w:val="32"/>
          <w:szCs w:val="32"/>
        </w:rPr>
        <w:t>gyc@cast.org.cn</w:t>
      </w:r>
    </w:p>
    <w:p w14:paraId="3B5157A7">
      <w:pPr>
        <w:pStyle w:val="2"/>
        <w:spacing w:before="0" w:beforeAutospacing="0" w:after="0" w:afterAutospacing="0" w:line="58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附件：2026年全国科普月全国学会联合行动活动信息表</w:t>
      </w:r>
    </w:p>
    <w:p w14:paraId="6A7915CF">
      <w:pPr>
        <w:pStyle w:val="2"/>
        <w:spacing w:before="0" w:beforeAutospacing="0" w:after="0" w:afterAutospacing="0" w:line="580" w:lineRule="exact"/>
        <w:ind w:firstLine="5452" w:firstLineChars="1704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中国科协科普部</w:t>
      </w:r>
    </w:p>
    <w:p w14:paraId="42469C23">
      <w:pPr>
        <w:pStyle w:val="2"/>
        <w:spacing w:before="0" w:beforeAutospacing="0" w:after="0" w:afterAutospacing="0" w:line="580" w:lineRule="exact"/>
        <w:ind w:right="1260" w:rightChars="600" w:firstLine="640" w:firstLineChars="200"/>
        <w:jc w:val="righ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2026年6月</w:t>
      </w:r>
      <w:r>
        <w:rPr>
          <w:rFonts w:ascii="仿宋_GB2312" w:hAnsi="Times New Roman" w:eastAsia="仿宋_GB2312"/>
          <w:sz w:val="32"/>
          <w:szCs w:val="32"/>
        </w:rPr>
        <w:t>2</w:t>
      </w:r>
      <w:r>
        <w:rPr>
          <w:rFonts w:hint="eastAsia" w:ascii="仿宋_GB2312" w:hAnsi="Times New Roman" w:eastAsia="仿宋_GB2312"/>
          <w:sz w:val="32"/>
          <w:szCs w:val="32"/>
        </w:rPr>
        <w:t>日</w:t>
      </w:r>
    </w:p>
    <w:p w14:paraId="29E0C0CF">
      <w:pPr>
        <w:tabs>
          <w:tab w:val="right" w:pos="9720"/>
        </w:tabs>
        <w:spacing w:line="500" w:lineRule="exact"/>
        <w:ind w:firstLine="210" w:firstLineChars="100"/>
        <w:textAlignment w:val="bottom"/>
        <w:rPr>
          <w:rFonts w:hint="eastAsia" w:ascii="仿宋_GB2312" w:hAnsi="宋体" w:eastAsia="仿宋_GB2312"/>
          <w:szCs w:val="28"/>
          <w:lang w:eastAsia="zh-CN"/>
        </w:rPr>
      </w:pPr>
    </w:p>
    <w:p w14:paraId="2E5193BA">
      <w:pPr>
        <w:tabs>
          <w:tab w:val="right" w:pos="9720"/>
        </w:tabs>
        <w:spacing w:line="500" w:lineRule="exact"/>
        <w:ind w:firstLine="210" w:firstLineChars="100"/>
        <w:textAlignment w:val="bottom"/>
        <w:rPr>
          <w:rFonts w:hint="eastAsia" w:ascii="仿宋_GB2312" w:hAnsi="宋体" w:eastAsia="仿宋_GB2312"/>
          <w:szCs w:val="28"/>
          <w:lang w:eastAsia="zh-CN"/>
        </w:rPr>
      </w:pPr>
    </w:p>
    <w:p w14:paraId="0A9D07D6">
      <w:pPr>
        <w:tabs>
          <w:tab w:val="right" w:pos="9720"/>
        </w:tabs>
        <w:spacing w:line="500" w:lineRule="exact"/>
        <w:ind w:firstLine="210" w:firstLineChars="100"/>
        <w:textAlignment w:val="bottom"/>
        <w:rPr>
          <w:rFonts w:hint="eastAsia" w:ascii="仿宋_GB2312" w:hAnsi="宋体" w:eastAsia="仿宋_GB2312"/>
          <w:szCs w:val="28"/>
          <w:lang w:eastAsia="zh-CN"/>
        </w:rPr>
      </w:pPr>
    </w:p>
    <w:p w14:paraId="4542583C">
      <w:pPr>
        <w:tabs>
          <w:tab w:val="right" w:pos="9720"/>
        </w:tabs>
        <w:spacing w:line="500" w:lineRule="exact"/>
        <w:ind w:firstLine="210" w:firstLineChars="100"/>
        <w:textAlignment w:val="bottom"/>
        <w:rPr>
          <w:rFonts w:hint="eastAsia" w:ascii="仿宋_GB2312" w:hAnsi="宋体" w:eastAsia="仿宋_GB2312"/>
          <w:szCs w:val="28"/>
          <w:lang w:eastAsia="zh-CN"/>
        </w:rPr>
      </w:pPr>
    </w:p>
    <w:p w14:paraId="1D3FD82E">
      <w:pPr>
        <w:tabs>
          <w:tab w:val="right" w:pos="9720"/>
        </w:tabs>
        <w:spacing w:line="500" w:lineRule="exact"/>
        <w:ind w:firstLine="210" w:firstLineChars="100"/>
        <w:textAlignment w:val="bottom"/>
        <w:rPr>
          <w:rFonts w:hint="eastAsia" w:ascii="仿宋_GB2312" w:hAnsi="宋体" w:eastAsia="仿宋_GB2312"/>
          <w:szCs w:val="28"/>
          <w:lang w:eastAsia="zh-CN"/>
        </w:rPr>
      </w:pPr>
    </w:p>
    <w:p w14:paraId="35552325">
      <w:pPr>
        <w:tabs>
          <w:tab w:val="right" w:pos="9720"/>
        </w:tabs>
        <w:spacing w:line="500" w:lineRule="exact"/>
        <w:ind w:firstLine="210" w:firstLineChars="100"/>
        <w:textAlignment w:val="bottom"/>
        <w:rPr>
          <w:rFonts w:hint="eastAsia" w:ascii="仿宋_GB2312" w:hAnsi="宋体" w:eastAsia="仿宋_GB2312"/>
          <w:szCs w:val="28"/>
          <w:lang w:eastAsia="zh-CN"/>
        </w:rPr>
      </w:pPr>
    </w:p>
    <w:p w14:paraId="1E321264">
      <w:pPr>
        <w:tabs>
          <w:tab w:val="right" w:pos="9720"/>
        </w:tabs>
        <w:spacing w:line="500" w:lineRule="exact"/>
        <w:ind w:firstLine="210" w:firstLineChars="100"/>
        <w:textAlignment w:val="bottom"/>
        <w:rPr>
          <w:rFonts w:hint="eastAsia" w:ascii="仿宋_GB2312" w:hAnsi="宋体" w:eastAsia="仿宋_GB2312"/>
          <w:szCs w:val="28"/>
          <w:lang w:eastAsia="zh-CN"/>
        </w:rPr>
      </w:pPr>
    </w:p>
    <w:p w14:paraId="2F774FD7">
      <w:pPr>
        <w:tabs>
          <w:tab w:val="right" w:pos="9720"/>
        </w:tabs>
        <w:spacing w:line="500" w:lineRule="exact"/>
        <w:textAlignment w:val="bottom"/>
        <w:rPr>
          <w:rFonts w:hint="eastAsia" w:ascii="仿宋_GB2312" w:hAnsi="宋体" w:eastAsia="仿宋_GB2312"/>
          <w:szCs w:val="28"/>
          <w:lang w:eastAsia="zh-CN"/>
        </w:rPr>
      </w:pPr>
    </w:p>
    <w:p w14:paraId="0F3EAE3F">
      <w:pPr>
        <w:tabs>
          <w:tab w:val="right" w:pos="9720"/>
        </w:tabs>
        <w:spacing w:line="500" w:lineRule="exact"/>
        <w:ind w:firstLine="210" w:firstLineChars="100"/>
        <w:textAlignment w:val="bottom"/>
        <w:rPr>
          <w:rFonts w:hint="eastAsia" w:ascii="仿宋_GB2312" w:hAnsi="宋体" w:eastAsia="仿宋_GB2312"/>
          <w:szCs w:val="28"/>
          <w:lang w:eastAsia="zh-CN"/>
        </w:rPr>
      </w:pPr>
    </w:p>
    <w:p w14:paraId="72AF67C6">
      <w:pPr>
        <w:tabs>
          <w:tab w:val="right" w:pos="9720"/>
        </w:tabs>
        <w:spacing w:line="500" w:lineRule="exact"/>
        <w:ind w:firstLine="210" w:firstLineChars="100"/>
        <w:textAlignment w:val="bottom"/>
        <w:rPr>
          <w:rFonts w:hint="eastAsia" w:ascii="仿宋_GB2312" w:hAnsi="宋体" w:eastAsia="仿宋_GB2312"/>
          <w:szCs w:val="28"/>
          <w:lang w:eastAsia="zh-CN"/>
        </w:rPr>
      </w:pPr>
    </w:p>
    <w:p w14:paraId="4E2CFC4F">
      <w:pPr>
        <w:tabs>
          <w:tab w:val="right" w:pos="9720"/>
        </w:tabs>
        <w:spacing w:line="500" w:lineRule="exact"/>
        <w:ind w:firstLine="210" w:firstLineChars="100"/>
        <w:textAlignment w:val="bottom"/>
        <w:rPr>
          <w:rFonts w:hint="eastAsia" w:ascii="仿宋_GB2312" w:hAnsi="宋体" w:eastAsia="仿宋_GB2312"/>
          <w:szCs w:val="28"/>
          <w:lang w:eastAsia="zh-CN"/>
        </w:rPr>
      </w:pPr>
    </w:p>
    <w:p w14:paraId="4222C7FB">
      <w:pPr>
        <w:tabs>
          <w:tab w:val="right" w:pos="9720"/>
        </w:tabs>
        <w:spacing w:line="500" w:lineRule="exact"/>
        <w:ind w:firstLine="210" w:firstLineChars="100"/>
        <w:textAlignment w:val="bottom"/>
        <w:rPr>
          <w:rFonts w:hint="eastAsia" w:ascii="仿宋_GB2312" w:hAnsi="宋体" w:eastAsia="仿宋_GB2312"/>
          <w:szCs w:val="28"/>
          <w:lang w:eastAsia="zh-CN"/>
        </w:rPr>
      </w:pPr>
    </w:p>
    <w:p w14:paraId="038CFF35">
      <w:pPr>
        <w:tabs>
          <w:tab w:val="right" w:pos="9720"/>
        </w:tabs>
        <w:spacing w:line="500" w:lineRule="exact"/>
        <w:ind w:firstLine="210" w:firstLineChars="100"/>
        <w:textAlignment w:val="bottom"/>
        <w:rPr>
          <w:rFonts w:hint="eastAsia" w:ascii="仿宋_GB2312" w:hAnsi="宋体" w:eastAsia="仿宋_GB2312"/>
          <w:szCs w:val="28"/>
          <w:lang w:eastAsia="zh-CN"/>
        </w:rPr>
      </w:pPr>
    </w:p>
    <w:p w14:paraId="372BB4E6">
      <w:pPr>
        <w:tabs>
          <w:tab w:val="right" w:pos="9720"/>
        </w:tabs>
        <w:spacing w:line="500" w:lineRule="exact"/>
        <w:ind w:firstLine="210" w:firstLineChars="100"/>
        <w:textAlignment w:val="bottom"/>
        <w:rPr>
          <w:rFonts w:hint="eastAsia" w:ascii="仿宋_GB2312" w:hAnsi="宋体" w:eastAsia="仿宋_GB2312"/>
          <w:szCs w:val="28"/>
          <w:lang w:eastAsia="zh-CN"/>
        </w:rPr>
      </w:pPr>
    </w:p>
    <w:p w14:paraId="4C64A3FB">
      <w:pPr>
        <w:tabs>
          <w:tab w:val="right" w:pos="9720"/>
        </w:tabs>
        <w:spacing w:line="500" w:lineRule="exact"/>
        <w:ind w:firstLine="210" w:firstLineChars="100"/>
        <w:textAlignment w:val="bottom"/>
        <w:rPr>
          <w:rFonts w:hint="eastAsia" w:ascii="仿宋_GB2312" w:hAnsi="宋体" w:eastAsia="仿宋_GB2312"/>
          <w:szCs w:val="28"/>
          <w:lang w:eastAsia="zh-CN"/>
        </w:rPr>
      </w:pPr>
    </w:p>
    <w:p w14:paraId="02398815">
      <w:pPr>
        <w:tabs>
          <w:tab w:val="right" w:pos="9720"/>
        </w:tabs>
        <w:spacing w:line="500" w:lineRule="exact"/>
        <w:ind w:firstLine="210" w:firstLineChars="100"/>
        <w:textAlignment w:val="bottom"/>
        <w:rPr>
          <w:rFonts w:hint="eastAsia" w:ascii="仿宋_GB2312" w:hAnsi="宋体" w:eastAsia="仿宋_GB2312"/>
          <w:szCs w:val="28"/>
          <w:lang w:eastAsia="zh-CN"/>
        </w:rPr>
      </w:pPr>
    </w:p>
    <w:p w14:paraId="6C07C2D8">
      <w:pPr>
        <w:tabs>
          <w:tab w:val="right" w:pos="9720"/>
        </w:tabs>
        <w:spacing w:line="500" w:lineRule="exact"/>
        <w:ind w:firstLine="210" w:firstLineChars="100"/>
        <w:textAlignment w:val="bottom"/>
        <w:rPr>
          <w:rFonts w:hint="eastAsia" w:ascii="仿宋_GB2312" w:hAnsi="宋体" w:eastAsia="仿宋_GB2312"/>
          <w:szCs w:val="28"/>
          <w:lang w:eastAsia="zh-CN"/>
        </w:rPr>
      </w:pPr>
    </w:p>
    <w:p w14:paraId="26B282FA">
      <w:pPr>
        <w:tabs>
          <w:tab w:val="right" w:pos="9720"/>
        </w:tabs>
        <w:spacing w:line="500" w:lineRule="exact"/>
        <w:ind w:firstLine="210" w:firstLineChars="100"/>
        <w:textAlignment w:val="bottom"/>
        <w:rPr>
          <w:rFonts w:hint="eastAsia" w:ascii="仿宋_GB2312" w:hAnsi="宋体" w:eastAsia="仿宋_GB2312"/>
          <w:szCs w:val="28"/>
          <w:lang w:eastAsia="zh-CN"/>
        </w:rPr>
      </w:pPr>
    </w:p>
    <w:p w14:paraId="71369ECF">
      <w:pPr>
        <w:tabs>
          <w:tab w:val="right" w:pos="9720"/>
        </w:tabs>
        <w:spacing w:line="500" w:lineRule="exact"/>
        <w:ind w:firstLine="210" w:firstLineChars="100"/>
        <w:textAlignment w:val="bottom"/>
        <w:rPr>
          <w:rFonts w:hint="eastAsia" w:ascii="仿宋_GB2312" w:hAnsi="宋体" w:eastAsia="仿宋_GB2312"/>
          <w:szCs w:val="28"/>
          <w:lang w:eastAsia="zh-CN"/>
        </w:rPr>
      </w:pPr>
    </w:p>
    <w:p w14:paraId="118BCB02">
      <w:pPr>
        <w:tabs>
          <w:tab w:val="right" w:pos="9720"/>
        </w:tabs>
        <w:spacing w:line="500" w:lineRule="exact"/>
        <w:ind w:firstLine="210" w:firstLineChars="100"/>
        <w:textAlignment w:val="bottom"/>
        <w:rPr>
          <w:rFonts w:hint="eastAsia" w:ascii="仿宋_GB2312" w:hAnsi="宋体" w:eastAsia="仿宋_GB2312"/>
          <w:szCs w:val="28"/>
          <w:lang w:eastAsia="zh-CN"/>
        </w:rPr>
      </w:pPr>
    </w:p>
    <w:p w14:paraId="5109E82F">
      <w:pPr>
        <w:tabs>
          <w:tab w:val="right" w:pos="9720"/>
        </w:tabs>
        <w:spacing w:line="500" w:lineRule="exact"/>
        <w:ind w:firstLine="210" w:firstLineChars="100"/>
        <w:textAlignment w:val="bottom"/>
        <w:rPr>
          <w:rFonts w:hint="eastAsia" w:ascii="仿宋_GB2312" w:hAnsi="宋体" w:eastAsia="仿宋_GB2312"/>
          <w:szCs w:val="28"/>
          <w:lang w:eastAsia="zh-CN"/>
        </w:rPr>
      </w:pPr>
    </w:p>
    <w:p w14:paraId="6FC93925">
      <w:pPr>
        <w:tabs>
          <w:tab w:val="right" w:pos="9720"/>
        </w:tabs>
        <w:spacing w:line="500" w:lineRule="exact"/>
        <w:ind w:firstLine="210" w:firstLineChars="100"/>
        <w:textAlignment w:val="bottom"/>
        <w:rPr>
          <w:rFonts w:hint="eastAsia" w:ascii="仿宋_GB2312" w:hAnsi="宋体" w:eastAsia="仿宋_GB2312"/>
          <w:szCs w:val="28"/>
          <w:lang w:eastAsia="zh-CN"/>
        </w:rPr>
      </w:pPr>
    </w:p>
    <w:p w14:paraId="56EB397E">
      <w:pPr>
        <w:tabs>
          <w:tab w:val="right" w:pos="9720"/>
        </w:tabs>
        <w:spacing w:line="500" w:lineRule="exact"/>
        <w:ind w:firstLine="210" w:firstLineChars="100"/>
        <w:textAlignment w:val="bottom"/>
        <w:rPr>
          <w:rFonts w:hint="eastAsia" w:ascii="仿宋_GB2312" w:hAnsi="宋体" w:eastAsia="仿宋_GB2312"/>
          <w:szCs w:val="28"/>
          <w:lang w:eastAsia="zh-CN"/>
        </w:rPr>
      </w:pPr>
    </w:p>
    <w:p w14:paraId="219E3FC6">
      <w:pPr>
        <w:tabs>
          <w:tab w:val="right" w:pos="9720"/>
        </w:tabs>
        <w:spacing w:line="500" w:lineRule="exact"/>
        <w:ind w:firstLine="210" w:firstLineChars="100"/>
        <w:textAlignment w:val="bottom"/>
        <w:rPr>
          <w:rFonts w:hint="eastAsia" w:ascii="仿宋_GB2312" w:hAnsi="宋体" w:eastAsia="仿宋_GB2312"/>
          <w:szCs w:val="28"/>
          <w:lang w:eastAsia="zh-CN"/>
        </w:rPr>
      </w:pPr>
      <w:bookmarkStart w:id="1" w:name="_GoBack"/>
      <w:bookmarkEnd w:id="1"/>
    </w:p>
    <w:p w14:paraId="37117641">
      <w:pPr>
        <w:tabs>
          <w:tab w:val="right" w:pos="9720"/>
        </w:tabs>
        <w:spacing w:line="500" w:lineRule="exact"/>
        <w:textAlignment w:val="bottom"/>
        <w:rPr>
          <w:rFonts w:hint="eastAsia" w:ascii="仿宋_GB2312" w:hAnsi="宋体" w:eastAsia="仿宋_GB2312"/>
          <w:szCs w:val="28"/>
          <w:lang w:eastAsia="zh-CN"/>
        </w:rPr>
      </w:pPr>
    </w:p>
    <w:p w14:paraId="33F25ED3">
      <w:pPr>
        <w:tabs>
          <w:tab w:val="right" w:pos="9720"/>
        </w:tabs>
        <w:spacing w:line="500" w:lineRule="exact"/>
        <w:ind w:firstLine="210" w:firstLineChars="100"/>
        <w:textAlignment w:val="bottom"/>
        <w:rPr>
          <w:lang w:eastAsia="zh-CN"/>
        </w:rPr>
      </w:pPr>
      <w:r>
        <w:rPr>
          <w:rFonts w:hint="eastAsia" w:ascii="仿宋_GB2312" w:hAnsi="宋体" w:eastAsia="仿宋_GB2312"/>
          <w:szCs w:val="28"/>
          <w:lang w:eastAsia="zh-CN"/>
        </w:rPr>
        <w:t>抄送</w:t>
      </w:r>
      <w:r>
        <w:rPr>
          <w:rFonts w:hint="eastAsia" w:ascii="仿宋_GB2312" w:eastAsia="仿宋_GB2312"/>
          <w:szCs w:val="28"/>
          <w:lang w:eastAsia="zh-CN"/>
        </w:rPr>
        <w:t>：各有关单位</w:t>
      </w:r>
      <w:r>
        <w:rPr>
          <w:rFonts w:hint="eastAsia" w:ascii="仿宋_GB2312" w:hAnsi="Garamond" w:eastAsia="仿宋_GB2312"/>
          <w:szCs w:val="28"/>
          <w:lang w:eastAsia="zh-CN"/>
        </w:rPr>
        <w:t>。</w:t>
      </w:r>
    </w:p>
    <w:bookmarkEnd w:id="0"/>
    <w:p w14:paraId="742C9BDE">
      <w:pPr>
        <w:spacing w:line="20" w:lineRule="exact"/>
        <w:rPr>
          <w:rFonts w:eastAsia="仿宋_GB2312"/>
          <w:szCs w:val="28"/>
          <w:lang w:eastAsia="zh-CN"/>
        </w:rPr>
      </w:pPr>
    </w:p>
    <w:p w14:paraId="6E647DF8">
      <w:pPr>
        <w:spacing w:line="20" w:lineRule="exact"/>
        <w:rPr>
          <w:rFonts w:eastAsia="仿宋_GB2312"/>
          <w:szCs w:val="28"/>
          <w:lang w:eastAsia="zh-CN"/>
        </w:rPr>
        <w:sectPr>
          <w:footerReference r:id="rId3" w:type="default"/>
          <w:footerReference r:id="rId4" w:type="even"/>
          <w:pgSz w:w="11907" w:h="16840"/>
          <w:pgMar w:top="1701" w:right="1361" w:bottom="992" w:left="1474" w:header="0" w:footer="1644" w:gutter="0"/>
          <w:cols w:space="720" w:num="1"/>
          <w:titlePg/>
          <w:docGrid w:linePitch="381" w:charSpace="0"/>
        </w:sectPr>
      </w:pPr>
    </w:p>
    <w:p w14:paraId="204189B5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 w14:paraId="0D4CACEA">
      <w:pPr>
        <w:spacing w:before="120" w:beforeLines="50" w:after="360" w:afterLines="150" w:line="700" w:lineRule="exact"/>
        <w:jc w:val="center"/>
        <w:rPr>
          <w:rFonts w:hint="eastAsia" w:ascii="小标宋" w:hAnsi="小标宋" w:eastAsia="小标宋" w:cs="小标宋"/>
          <w:sz w:val="44"/>
          <w:szCs w:val="44"/>
          <w:lang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eastAsia="zh-CN"/>
        </w:rPr>
        <w:t>2026年全国科普月全国学会联合行动活动信息表</w:t>
      </w:r>
    </w:p>
    <w:p w14:paraId="51923D69">
      <w:pPr>
        <w:spacing w:after="120" w:afterLines="50" w:line="440" w:lineRule="exact"/>
        <w:textAlignment w:val="top"/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</w:pPr>
      <w:r>
        <w:rPr>
          <w:rFonts w:hint="eastAsia" w:ascii="黑体" w:hAnsi="宋体" w:eastAsia="黑体" w:cs="黑体"/>
          <w:sz w:val="32"/>
          <w:szCs w:val="32"/>
          <w:lang w:eastAsia="zh-CN" w:bidi="ar"/>
        </w:rPr>
        <w:t>学会名称：</w:t>
      </w:r>
      <w:r>
        <w:rPr>
          <w:rFonts w:hint="eastAsia" w:ascii="黑体" w:hAnsi="宋体" w:eastAsia="黑体" w:cs="黑体"/>
          <w:sz w:val="32"/>
          <w:szCs w:val="32"/>
          <w:u w:val="single"/>
          <w:lang w:eastAsia="zh-CN" w:bidi="ar"/>
        </w:rPr>
        <w:t xml:space="preserve">  </w:t>
      </w:r>
      <w:r>
        <w:rPr>
          <w:rFonts w:hint="eastAsia" w:ascii="小标宋" w:eastAsia="小标宋"/>
          <w:sz w:val="32"/>
          <w:szCs w:val="32"/>
          <w:u w:val="single"/>
          <w:lang w:eastAsia="zh-CN"/>
        </w:rPr>
        <w:t xml:space="preserve">                  </w:t>
      </w:r>
      <w:r>
        <w:rPr>
          <w:rFonts w:hint="eastAsia" w:ascii="小标宋" w:eastAsia="小标宋"/>
          <w:sz w:val="32"/>
          <w:szCs w:val="32"/>
          <w:lang w:eastAsia="zh-CN"/>
        </w:rPr>
        <w:t xml:space="preserve">                   </w:t>
      </w:r>
      <w:r>
        <w:rPr>
          <w:rFonts w:hint="eastAsia" w:ascii="黑体" w:hAnsi="宋体" w:eastAsia="黑体" w:cs="黑体"/>
          <w:sz w:val="32"/>
          <w:szCs w:val="32"/>
          <w:lang w:eastAsia="zh-CN" w:bidi="ar"/>
        </w:rPr>
        <w:t xml:space="preserve"> 联系人及电话：</w:t>
      </w:r>
      <w:r>
        <w:rPr>
          <w:rFonts w:hint="eastAsia" w:ascii="黑体" w:hAnsi="宋体" w:eastAsia="黑体" w:cs="黑体"/>
          <w:sz w:val="32"/>
          <w:szCs w:val="32"/>
          <w:u w:val="single"/>
          <w:lang w:eastAsia="zh-CN" w:bidi="ar"/>
        </w:rPr>
        <w:t xml:space="preserve">  </w:t>
      </w:r>
      <w:r>
        <w:rPr>
          <w:rFonts w:hint="eastAsia" w:ascii="小标宋" w:eastAsia="小标宋"/>
          <w:sz w:val="32"/>
          <w:szCs w:val="32"/>
          <w:u w:val="single"/>
          <w:lang w:eastAsia="zh-CN"/>
        </w:rPr>
        <w:t xml:space="preserve">                  </w:t>
      </w:r>
    </w:p>
    <w:tbl>
      <w:tblPr>
        <w:tblStyle w:val="6"/>
        <w:tblW w:w="52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303"/>
        <w:gridCol w:w="1623"/>
        <w:gridCol w:w="1352"/>
        <w:gridCol w:w="1940"/>
        <w:gridCol w:w="2029"/>
      </w:tblGrid>
      <w:tr w14:paraId="5DF73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ACC05">
            <w:pPr>
              <w:jc w:val="center"/>
              <w:textAlignment w:val="center"/>
              <w:rPr>
                <w:rFonts w:hint="eastAsia" w:ascii="黑体" w:hAnsi="宋体" w:eastAsia="黑体" w:cs="黑体"/>
                <w:kern w:val="2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sz w:val="32"/>
                <w:szCs w:val="32"/>
                <w:lang w:bidi="ar"/>
              </w:rPr>
              <w:t>序号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1C4B7">
            <w:pPr>
              <w:jc w:val="center"/>
              <w:textAlignment w:val="top"/>
              <w:rPr>
                <w:rFonts w:hint="eastAsia" w:ascii="黑体" w:hAnsi="宋体" w:eastAsia="黑体" w:cs="黑体"/>
                <w:kern w:val="2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sz w:val="32"/>
                <w:szCs w:val="32"/>
                <w:lang w:bidi="ar"/>
              </w:rPr>
              <w:t>名称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485B6">
            <w:pPr>
              <w:jc w:val="center"/>
              <w:textAlignment w:val="top"/>
              <w:rPr>
                <w:rFonts w:hint="eastAsia" w:ascii="黑体" w:hAnsi="宋体" w:eastAsia="黑体" w:cs="黑体"/>
                <w:kern w:val="2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sz w:val="32"/>
                <w:szCs w:val="32"/>
                <w:lang w:bidi="ar"/>
              </w:rPr>
              <w:t>主办单位</w:t>
            </w: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A59CD">
            <w:pPr>
              <w:jc w:val="center"/>
              <w:textAlignment w:val="top"/>
              <w:rPr>
                <w:rFonts w:hint="eastAsia" w:ascii="黑体" w:hAnsi="宋体" w:eastAsia="黑体" w:cs="黑体"/>
                <w:kern w:val="2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sz w:val="32"/>
                <w:szCs w:val="32"/>
                <w:lang w:bidi="ar"/>
              </w:rPr>
              <w:t>时间、地点</w:t>
            </w:r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400A4">
            <w:pPr>
              <w:spacing w:line="400" w:lineRule="exact"/>
              <w:jc w:val="center"/>
              <w:textAlignment w:val="top"/>
              <w:rPr>
                <w:rFonts w:hint="eastAsia" w:ascii="黑体" w:hAnsi="宋体" w:eastAsia="黑体" w:cs="黑体"/>
                <w:sz w:val="32"/>
                <w:szCs w:val="32"/>
                <w:lang w:eastAsia="zh-CN" w:bidi="ar"/>
              </w:rPr>
            </w:pPr>
            <w:r>
              <w:rPr>
                <w:rFonts w:hint="eastAsia" w:ascii="黑体" w:hAnsi="宋体" w:eastAsia="黑体" w:cs="黑体"/>
                <w:sz w:val="32"/>
                <w:szCs w:val="32"/>
                <w:lang w:eastAsia="zh-CN" w:bidi="ar"/>
              </w:rPr>
              <w:t>活动类型</w:t>
            </w:r>
          </w:p>
          <w:p w14:paraId="11994E1A">
            <w:pPr>
              <w:spacing w:line="400" w:lineRule="exact"/>
              <w:jc w:val="center"/>
              <w:textAlignment w:val="top"/>
              <w:rPr>
                <w:rFonts w:hint="eastAsia" w:ascii="黑体" w:hAnsi="宋体" w:eastAsia="黑体" w:cs="黑体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"/>
              </w:rPr>
              <w:t>（主场活动、百年学会话前沿、前沿科普、科普下基层等活动）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E99A">
            <w:pPr>
              <w:spacing w:line="400" w:lineRule="exact"/>
              <w:jc w:val="center"/>
              <w:textAlignment w:val="top"/>
              <w:rPr>
                <w:rFonts w:hint="eastAsia" w:ascii="黑体" w:hAnsi="宋体" w:eastAsia="黑体" w:cs="黑体"/>
                <w:sz w:val="32"/>
                <w:szCs w:val="32"/>
                <w:lang w:eastAsia="zh-CN" w:bidi="ar"/>
              </w:rPr>
            </w:pPr>
            <w:r>
              <w:rPr>
                <w:rFonts w:hint="eastAsia" w:ascii="黑体" w:hAnsi="宋体" w:eastAsia="黑体" w:cs="黑体"/>
                <w:sz w:val="32"/>
                <w:szCs w:val="32"/>
                <w:lang w:eastAsia="zh-CN" w:bidi="ar"/>
              </w:rPr>
              <w:t>活动简介</w:t>
            </w:r>
          </w:p>
          <w:p w14:paraId="17EF9A18">
            <w:pPr>
              <w:spacing w:line="400" w:lineRule="exact"/>
              <w:jc w:val="center"/>
              <w:textAlignment w:val="top"/>
              <w:rPr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"/>
              </w:rPr>
              <w:t>（可含主体活动简介、服务对象、活动场次及预计服务人次等成效）</w:t>
            </w:r>
          </w:p>
        </w:tc>
      </w:tr>
      <w:tr w14:paraId="07E6D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F5F6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1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6E23E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2325F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5C26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FE8A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BAB7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</w:tr>
      <w:tr w14:paraId="5CEFB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0CC7A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2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1455A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7027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15592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8DDE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5098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</w:tr>
      <w:tr w14:paraId="526CF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7913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3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9C662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CA0CE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B46A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2F51E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232A1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</w:tr>
      <w:tr w14:paraId="63D51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CA058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4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01A72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7662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67D1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88B13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430C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</w:tr>
    </w:tbl>
    <w:p w14:paraId="014C6DCD">
      <w:pPr>
        <w:tabs>
          <w:tab w:val="right" w:pos="9720"/>
        </w:tabs>
        <w:spacing w:line="580" w:lineRule="exact"/>
        <w:ind w:right="210" w:rightChars="100"/>
        <w:textAlignment w:val="bottom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说明：请于6月30日前将表格盖章扫描件和word版反馈联系人邮箱（</w:t>
      </w:r>
      <w:r>
        <w:rPr>
          <w:rFonts w:eastAsia="仿宋_GB2312"/>
          <w:sz w:val="32"/>
          <w:szCs w:val="32"/>
          <w:lang w:bidi="ar"/>
        </w:rPr>
        <w:t>gyc@cast.org.cn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）</w:t>
      </w:r>
    </w:p>
    <w:p w14:paraId="0A458835">
      <w:pPr>
        <w:widowControl w:val="0"/>
        <w:kinsoku/>
        <w:spacing w:line="560" w:lineRule="exact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</w:p>
    <w:sectPr>
      <w:pgSz w:w="11910" w:h="16840"/>
      <w:pgMar w:top="1440" w:right="1800" w:bottom="1440" w:left="1800" w:header="0" w:footer="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AA064">
    <w:pPr>
      <w:pStyle w:val="4"/>
      <w:ind w:right="360"/>
      <w:rPr>
        <w:rFonts w:eastAsiaTheme="minorEastAsia"/>
        <w:sz w:val="24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D0326"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 w14:paraId="300EB30E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79A"/>
    <w:rsid w:val="000803D6"/>
    <w:rsid w:val="002274F4"/>
    <w:rsid w:val="002347EC"/>
    <w:rsid w:val="00246DE6"/>
    <w:rsid w:val="002C179A"/>
    <w:rsid w:val="003572AA"/>
    <w:rsid w:val="0037244D"/>
    <w:rsid w:val="004D0E94"/>
    <w:rsid w:val="005C65C0"/>
    <w:rsid w:val="00774709"/>
    <w:rsid w:val="007F2181"/>
    <w:rsid w:val="008F7BAD"/>
    <w:rsid w:val="00A56338"/>
    <w:rsid w:val="00A9492C"/>
    <w:rsid w:val="00C672B0"/>
    <w:rsid w:val="00CE6A0C"/>
    <w:rsid w:val="00D25AB2"/>
    <w:rsid w:val="00D56E30"/>
    <w:rsid w:val="00DF110B"/>
    <w:rsid w:val="00E21C5B"/>
    <w:rsid w:val="00E77E9A"/>
    <w:rsid w:val="00EA6B0F"/>
    <w:rsid w:val="00EB5959"/>
    <w:rsid w:val="00FC3084"/>
    <w:rsid w:val="0AE83B31"/>
    <w:rsid w:val="311C7F66"/>
    <w:rsid w:val="3B4E6B52"/>
    <w:rsid w:val="5690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link w:val="13"/>
    <w:qFormat/>
    <w:uiPriority w:val="0"/>
    <w:pPr>
      <w:widowControl w:val="0"/>
      <w:kinsoku/>
      <w:autoSpaceDE/>
      <w:autoSpaceDN/>
      <w:adjustRightInd/>
      <w:snapToGrid/>
      <w:spacing w:before="100" w:beforeAutospacing="1" w:after="100" w:afterAutospacing="1"/>
      <w:jc w:val="both"/>
      <w:textAlignment w:val="auto"/>
      <w:outlineLvl w:val="2"/>
    </w:pPr>
    <w:rPr>
      <w:rFonts w:ascii="宋体" w:hAnsi="宋体" w:eastAsia="宋体" w:cs="宋体"/>
      <w:snapToGrid/>
      <w:color w:val="auto"/>
      <w:kern w:val="2"/>
      <w:sz w:val="18"/>
      <w:szCs w:val="18"/>
      <w:lang w:eastAsia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8">
    <w:name w:val="page number"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眉 字符"/>
    <w:basedOn w:val="7"/>
    <w:link w:val="5"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2">
    <w:name w:val="页脚 字符"/>
    <w:basedOn w:val="7"/>
    <w:link w:val="4"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3">
    <w:name w:val="标题 3 字符"/>
    <w:basedOn w:val="7"/>
    <w:link w:val="2"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14">
    <w:name w:val="Unresolved Mention"/>
    <w:basedOn w:val="7"/>
    <w:semiHidden/>
    <w:unhideWhenUsed/>
    <w:uiPriority w:val="99"/>
    <w:rPr>
      <w:color w:val="605E5C"/>
      <w:shd w:val="clear" w:color="auto" w:fill="E1DFDD"/>
    </w:rPr>
  </w:style>
  <w:style w:type="character" w:customStyle="1" w:styleId="15">
    <w:name w:val="页脚 Char"/>
    <w:uiPriority w:val="0"/>
  </w:style>
  <w:style w:type="paragraph" w:customStyle="1" w:styleId="16">
    <w:name w:val="_Style 15"/>
    <w:basedOn w:val="1"/>
    <w:next w:val="17"/>
    <w:qFormat/>
    <w:uiPriority w:val="99"/>
    <w:pPr>
      <w:widowControl w:val="0"/>
      <w:kinsoku/>
      <w:autoSpaceDE/>
      <w:autoSpaceDN/>
      <w:adjustRightInd/>
      <w:snapToGrid/>
      <w:ind w:firstLine="420" w:firstLineChars="200"/>
      <w:jc w:val="both"/>
      <w:textAlignment w:val="auto"/>
    </w:pPr>
    <w:rPr>
      <w:rFonts w:ascii="Calibri" w:hAnsi="Calibri" w:eastAsia="宋体" w:cs="Times New Roman"/>
      <w:snapToGrid/>
      <w:color w:val="auto"/>
      <w:kern w:val="2"/>
      <w:szCs w:val="24"/>
      <w:lang w:eastAsia="zh-CN"/>
    </w:rPr>
  </w:style>
  <w:style w:type="paragraph" w:styleId="17">
    <w:name w:val="List Paragraph"/>
    <w:basedOn w:val="1"/>
    <w:semiHidden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2401</Words>
  <Characters>2572</Characters>
  <Lines>20</Lines>
  <Paragraphs>5</Paragraphs>
  <TotalTime>3</TotalTime>
  <ScaleCrop>false</ScaleCrop>
  <LinksUpToDate>false</LinksUpToDate>
  <CharactersWithSpaces>2715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2026-06-04T08:43:00Z</dcterms:created>
  <dc:creator>Administrator</dc:creator>
  <cp:lastModifiedBy>临渊</cp:lastModifiedBy>
  <cp:lastPrinted>2026-06-04T07:36:00Z</cp:lastPrinted>
  <dcterms:modified xsi:type="dcterms:W3CDTF">2026-06-04T09:12:59Z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2026-06-02T11:08:14Z</vt:filetime>
  </property>
  <property fmtid="{D5CDD505-2E9C-101B-9397-08002B2CF9AE}" pid="4" name="UsrData">
    <vt:lpwstr>6a1e491cdc78ba001f31a5f3wl</vt:lpwstr>
  </property>
  <property fmtid="{D5CDD505-2E9C-101B-9397-08002B2CF9AE}" pid="5" name="KSOTemplateDocerSaveRecord">
    <vt:lpwstr>eyJoZGlkIjoiMjk5OGFhMGUxMDIzMTA5MTc1ZWYyZWE3Y2EyNzJkZGIiLCJ1c2VySWQiOiIxMDc0NDgzODUzIn0=</vt:lpwstr>
  </property>
  <property fmtid="{D5CDD505-2E9C-101B-9397-08002B2CF9AE}" pid="6" name="KSOProductBuildVer">
    <vt:lpwstr>2052-12.1.0.26375</vt:lpwstr>
  </property>
  <property fmtid="{D5CDD505-2E9C-101B-9397-08002B2CF9AE}" pid="7" name="ICV">
    <vt:lpwstr>A9E10BDD01054630998ACFC30659FE71_13</vt:lpwstr>
  </property>
</Properties>
</file>