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D8ABD">
      <w:pPr>
        <w:widowControl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FA0DC75"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团体标准立项名单</w:t>
      </w:r>
    </w:p>
    <w:tbl>
      <w:tblPr>
        <w:tblStyle w:val="3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4280"/>
        <w:gridCol w:w="3983"/>
      </w:tblGrid>
      <w:tr w14:paraId="1631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089C4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4280" w:type="dxa"/>
          </w:tcPr>
          <w:p w14:paraId="6BA19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立项名称</w:t>
            </w:r>
          </w:p>
        </w:tc>
        <w:tc>
          <w:tcPr>
            <w:tcW w:w="3983" w:type="dxa"/>
          </w:tcPr>
          <w:p w14:paraId="294C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  <w:lang w:val="en-US" w:eastAsia="zh-CN"/>
              </w:rPr>
              <w:t>起草</w:t>
            </w:r>
            <w:r>
              <w:rPr>
                <w:rFonts w:hint="eastAsia" w:ascii="仿宋" w:hAnsi="仿宋" w:eastAsia="仿宋" w:cs="Times New Roman"/>
                <w:b/>
                <w:bCs/>
                <w:w w:val="98"/>
                <w:sz w:val="32"/>
                <w:szCs w:val="32"/>
                <w:highlight w:val="none"/>
              </w:rPr>
              <w:t>单位</w:t>
            </w:r>
          </w:p>
        </w:tc>
      </w:tr>
      <w:tr w14:paraId="3528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00828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280" w:type="dxa"/>
            <w:vAlign w:val="center"/>
          </w:tcPr>
          <w:p w14:paraId="006E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粮油机械  粮食收购质量智能扦样检验平台</w:t>
            </w:r>
          </w:p>
        </w:tc>
        <w:tc>
          <w:tcPr>
            <w:tcW w:w="3983" w:type="dxa"/>
            <w:vAlign w:val="center"/>
          </w:tcPr>
          <w:p w14:paraId="10F08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中国储备粮管理集团有限公司、中粮贸易有限公司、北京国贸东孚工程科技有限公司等</w:t>
            </w:r>
          </w:p>
        </w:tc>
      </w:tr>
      <w:tr w14:paraId="55C2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vAlign w:val="center"/>
          </w:tcPr>
          <w:p w14:paraId="29CB8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8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280" w:type="dxa"/>
            <w:vAlign w:val="center"/>
          </w:tcPr>
          <w:p w14:paraId="514F6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粮油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检验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  粮食收购质量智能扦样检验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方法</w:t>
            </w:r>
          </w:p>
        </w:tc>
        <w:tc>
          <w:tcPr>
            <w:tcW w:w="3983" w:type="dxa"/>
            <w:vAlign w:val="center"/>
          </w:tcPr>
          <w:p w14:paraId="5FA0F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w w:val="98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中国储备粮管理集团有限公司、中粮贸易有限公司、北京国贸东孚工程科技有限公司等</w:t>
            </w:r>
          </w:p>
        </w:tc>
      </w:tr>
    </w:tbl>
    <w:p w14:paraId="2C1DAA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1F17BC"/>
    <w:rsid w:val="3319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2026-09-03T06:45:00Z</dcterms:created>
  <dc:creator>nina</dc:creator>
  <cp:lastModifiedBy>娜娜</cp:lastModifiedBy>
  <dcterms:modified xsi:type="dcterms:W3CDTF">2026-09-03T07:46:02Z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eyJoZGlkIjoiYjU0YTljYTZkNWYzYzI5NzhhMmZkZWNiY2JjYmUyZWUiLCJ1c2VySWQiOiI3MTY4MDUzNzIifQ==</vt:lpwstr>
  </property>
  <property fmtid="{D5CDD505-2E9C-101B-9397-08002B2CF9AE}" pid="4" name="ICV">
    <vt:lpwstr>CE00C9398BE54F16898B03DBDD8757DA_12</vt:lpwstr>
  </property>
</Properties>
</file>